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AD" w:rsidRPr="002A71D6" w:rsidRDefault="00300DAD" w:rsidP="00300DAD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:rsidR="00300DAD" w:rsidRDefault="00300DAD" w:rsidP="00300DAD">
      <w:pPr>
        <w:jc w:val="center"/>
        <w:rPr>
          <w:b/>
          <w:bCs/>
          <w:sz w:val="56"/>
          <w:szCs w:val="56"/>
        </w:rPr>
      </w:pPr>
    </w:p>
    <w:p w:rsidR="00300DAD" w:rsidRDefault="00300DAD" w:rsidP="00300DAD">
      <w:pPr>
        <w:jc w:val="center"/>
        <w:rPr>
          <w:b/>
          <w:bCs/>
          <w:sz w:val="56"/>
          <w:szCs w:val="56"/>
        </w:rPr>
      </w:pPr>
    </w:p>
    <w:p w:rsidR="00300DAD" w:rsidRDefault="00300DAD" w:rsidP="00300DAD">
      <w:pPr>
        <w:jc w:val="center"/>
        <w:rPr>
          <w:b/>
          <w:bCs/>
          <w:sz w:val="56"/>
          <w:szCs w:val="56"/>
        </w:rPr>
      </w:pPr>
    </w:p>
    <w:p w:rsidR="00300DAD" w:rsidRPr="002A71D6" w:rsidRDefault="00300DAD" w:rsidP="00300DAD">
      <w:pPr>
        <w:jc w:val="center"/>
        <w:rPr>
          <w:b/>
          <w:bCs/>
          <w:sz w:val="56"/>
          <w:szCs w:val="56"/>
        </w:rPr>
      </w:pPr>
    </w:p>
    <w:p w:rsidR="00300DAD" w:rsidRPr="002A71D6" w:rsidRDefault="00300DAD" w:rsidP="00300DAD">
      <w:pPr>
        <w:jc w:val="center"/>
        <w:rPr>
          <w:b/>
          <w:bCs/>
          <w:sz w:val="56"/>
          <w:szCs w:val="56"/>
        </w:rPr>
      </w:pPr>
      <w:r w:rsidRPr="002A71D6">
        <w:rPr>
          <w:b/>
          <w:color w:val="000000"/>
          <w:sz w:val="56"/>
          <w:szCs w:val="56"/>
          <w:lang w:val="en-US"/>
        </w:rPr>
        <w:t>Quarry Co-operative Incorporated</w:t>
      </w:r>
    </w:p>
    <w:p w:rsidR="00300DAD" w:rsidRPr="002A71D6" w:rsidRDefault="00300DAD" w:rsidP="00300DAD">
      <w:pPr>
        <w:jc w:val="center"/>
        <w:rPr>
          <w:sz w:val="56"/>
          <w:szCs w:val="56"/>
        </w:rPr>
      </w:pPr>
    </w:p>
    <w:p w:rsidR="00300DAD" w:rsidRPr="002A71D6" w:rsidRDefault="00300DAD" w:rsidP="00300DAD">
      <w:pPr>
        <w:jc w:val="center"/>
        <w:rPr>
          <w:sz w:val="56"/>
          <w:szCs w:val="56"/>
        </w:rPr>
      </w:pPr>
    </w:p>
    <w:p w:rsidR="00300DAD" w:rsidRPr="002A71D6" w:rsidRDefault="00300DAD" w:rsidP="00300DAD">
      <w:pPr>
        <w:jc w:val="center"/>
        <w:rPr>
          <w:b/>
          <w:color w:val="000000"/>
          <w:sz w:val="56"/>
          <w:szCs w:val="56"/>
          <w:lang w:val="en-US"/>
        </w:rPr>
      </w:pPr>
      <w:r w:rsidRPr="002A71D6">
        <w:rPr>
          <w:b/>
          <w:color w:val="000000"/>
          <w:sz w:val="56"/>
          <w:szCs w:val="56"/>
          <w:lang w:val="en-US"/>
        </w:rPr>
        <w:t xml:space="preserve">By-Law No. </w:t>
      </w:r>
      <w:r w:rsidR="00735737">
        <w:rPr>
          <w:b/>
          <w:color w:val="000000"/>
          <w:sz w:val="56"/>
          <w:szCs w:val="56"/>
          <w:lang w:val="en-US"/>
        </w:rPr>
        <w:t>5</w:t>
      </w:r>
    </w:p>
    <w:p w:rsidR="00300DAD" w:rsidRPr="002A71D6" w:rsidRDefault="00300DAD" w:rsidP="00300DAD">
      <w:pPr>
        <w:jc w:val="center"/>
        <w:rPr>
          <w:sz w:val="56"/>
          <w:szCs w:val="56"/>
        </w:rPr>
      </w:pPr>
    </w:p>
    <w:p w:rsidR="00300DAD" w:rsidRPr="002A71D6" w:rsidRDefault="00300DAD" w:rsidP="00300DAD">
      <w:pPr>
        <w:jc w:val="center"/>
        <w:rPr>
          <w:sz w:val="56"/>
          <w:szCs w:val="56"/>
        </w:rPr>
      </w:pPr>
    </w:p>
    <w:p w:rsidR="00300DAD" w:rsidRPr="002A71D6" w:rsidRDefault="00300DAD" w:rsidP="00300DAD">
      <w:pPr>
        <w:pStyle w:val="Heading3"/>
        <w:rPr>
          <w:rFonts w:ascii="Times New Roman" w:hAnsi="Times New Roman" w:cs="Times New Roman"/>
          <w:b/>
          <w:sz w:val="56"/>
          <w:szCs w:val="56"/>
        </w:rPr>
      </w:pPr>
      <w:r w:rsidRPr="002A71D6">
        <w:rPr>
          <w:rFonts w:ascii="Times New Roman" w:hAnsi="Times New Roman" w:cs="Times New Roman"/>
          <w:b/>
          <w:sz w:val="56"/>
          <w:szCs w:val="56"/>
        </w:rPr>
        <w:t>Arrears Control</w:t>
      </w:r>
    </w:p>
    <w:p w:rsidR="00300DAD" w:rsidRPr="002A71D6" w:rsidRDefault="00300DAD" w:rsidP="00300DAD">
      <w:pPr>
        <w:jc w:val="center"/>
        <w:rPr>
          <w:sz w:val="56"/>
          <w:szCs w:val="56"/>
        </w:rPr>
      </w:pPr>
    </w:p>
    <w:p w:rsidR="00300DAD" w:rsidRDefault="00300DAD" w:rsidP="00300DAD">
      <w:pPr>
        <w:jc w:val="center"/>
        <w:rPr>
          <w:sz w:val="56"/>
          <w:szCs w:val="56"/>
        </w:rPr>
      </w:pPr>
    </w:p>
    <w:p w:rsidR="00300DAD" w:rsidRPr="002A71D6" w:rsidRDefault="00300DAD" w:rsidP="00300DAD">
      <w:pPr>
        <w:jc w:val="center"/>
        <w:rPr>
          <w:sz w:val="56"/>
          <w:szCs w:val="56"/>
        </w:rPr>
      </w:pPr>
    </w:p>
    <w:p w:rsidR="00300DAD" w:rsidRDefault="00300DAD" w:rsidP="00300DAD">
      <w:pPr>
        <w:keepNext/>
        <w:suppressAutoHyphens/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Humnst777 Lt BT" w:hAnsi="Humnst777 Lt BT" w:cs="Humnst777 Lt BT"/>
          <w:color w:val="000000"/>
          <w:lang w:val="en-GB"/>
        </w:rPr>
      </w:pPr>
    </w:p>
    <w:p w:rsidR="00300DAD" w:rsidRPr="002A71D6" w:rsidRDefault="00300DAD" w:rsidP="00300DAD">
      <w:pPr>
        <w:keepNext/>
        <w:suppressAutoHyphens/>
        <w:autoSpaceDE w:val="0"/>
        <w:autoSpaceDN w:val="0"/>
        <w:adjustRightInd w:val="0"/>
        <w:spacing w:line="288" w:lineRule="auto"/>
        <w:ind w:left="5760" w:firstLine="720"/>
        <w:textAlignment w:val="center"/>
        <w:outlineLvl w:val="0"/>
        <w:rPr>
          <w:color w:val="000000"/>
          <w:lang w:val="en-GB"/>
        </w:rPr>
      </w:pPr>
      <w:r w:rsidRPr="002A71D6">
        <w:rPr>
          <w:color w:val="000000"/>
          <w:lang w:val="en-GB"/>
        </w:rPr>
        <w:t xml:space="preserve">Passed </w:t>
      </w:r>
      <w:r w:rsidR="00735737">
        <w:rPr>
          <w:color w:val="000000"/>
          <w:lang w:val="en-GB"/>
        </w:rPr>
        <w:t xml:space="preserve">May 7, </w:t>
      </w:r>
      <w:r w:rsidRPr="002A71D6">
        <w:rPr>
          <w:color w:val="000000"/>
          <w:lang w:val="en-GB"/>
        </w:rPr>
        <w:t>2013 by</w:t>
      </w:r>
    </w:p>
    <w:p w:rsidR="00300DAD" w:rsidRPr="002A71D6" w:rsidRDefault="00300DAD" w:rsidP="00300DAD">
      <w:pPr>
        <w:keepNext/>
        <w:suppressAutoHyphens/>
        <w:autoSpaceDE w:val="0"/>
        <w:autoSpaceDN w:val="0"/>
        <w:adjustRightInd w:val="0"/>
        <w:spacing w:line="288" w:lineRule="auto"/>
        <w:ind w:left="5760" w:firstLine="720"/>
        <w:textAlignment w:val="center"/>
        <w:outlineLvl w:val="0"/>
        <w:rPr>
          <w:color w:val="000000"/>
          <w:lang w:val="en-GB"/>
        </w:rPr>
      </w:pPr>
      <w:r w:rsidRPr="002A71D6">
        <w:rPr>
          <w:color w:val="000000"/>
          <w:lang w:val="en-GB"/>
        </w:rPr>
        <w:t>The Board of Directors</w:t>
      </w:r>
    </w:p>
    <w:p w:rsidR="00300DAD" w:rsidRPr="002A71D6" w:rsidRDefault="00300DAD" w:rsidP="00300DAD">
      <w:pPr>
        <w:keepNext/>
        <w:suppressAutoHyphens/>
        <w:autoSpaceDE w:val="0"/>
        <w:autoSpaceDN w:val="0"/>
        <w:adjustRightInd w:val="0"/>
        <w:spacing w:line="288" w:lineRule="auto"/>
        <w:textAlignment w:val="center"/>
        <w:outlineLvl w:val="0"/>
        <w:rPr>
          <w:color w:val="000000"/>
          <w:lang w:val="en-GB"/>
        </w:rPr>
      </w:pPr>
    </w:p>
    <w:p w:rsidR="00300DAD" w:rsidRPr="002A71D6" w:rsidRDefault="00300DAD" w:rsidP="00300DAD">
      <w:pPr>
        <w:keepNext/>
        <w:suppressAutoHyphens/>
        <w:autoSpaceDE w:val="0"/>
        <w:autoSpaceDN w:val="0"/>
        <w:adjustRightInd w:val="0"/>
        <w:spacing w:line="288" w:lineRule="auto"/>
        <w:ind w:left="6480"/>
        <w:textAlignment w:val="center"/>
        <w:outlineLvl w:val="0"/>
        <w:rPr>
          <w:color w:val="000000"/>
          <w:lang w:val="en-GB"/>
        </w:rPr>
      </w:pPr>
      <w:r w:rsidRPr="002A71D6">
        <w:rPr>
          <w:color w:val="000000"/>
          <w:lang w:val="en-GB"/>
        </w:rPr>
        <w:t xml:space="preserve">Confirmed </w:t>
      </w:r>
      <w:r w:rsidR="00735737">
        <w:rPr>
          <w:color w:val="000000"/>
          <w:lang w:val="en-GB"/>
        </w:rPr>
        <w:t xml:space="preserve">June 11, </w:t>
      </w:r>
      <w:r w:rsidRPr="002A71D6">
        <w:rPr>
          <w:color w:val="000000"/>
          <w:lang w:val="en-GB"/>
        </w:rPr>
        <w:t>2013 by the Members</w:t>
      </w:r>
    </w:p>
    <w:p w:rsidR="00300DAD" w:rsidRDefault="00300DAD" w:rsidP="00300DAD">
      <w:pPr>
        <w:rPr>
          <w:rFonts w:ascii="Humnst777 Lt BT" w:hAnsi="Humnst777 Lt BT" w:cs="Humnst777 Lt BT"/>
          <w:color w:val="000000"/>
          <w:lang w:val="en-GB"/>
        </w:rPr>
      </w:pPr>
      <w:r>
        <w:rPr>
          <w:rFonts w:ascii="Humnst777 Lt BT" w:hAnsi="Humnst777 Lt BT" w:cs="Humnst777 Lt BT"/>
          <w:color w:val="000000"/>
          <w:lang w:val="en-GB"/>
        </w:rPr>
        <w:br w:type="page"/>
      </w:r>
    </w:p>
    <w:p w:rsidR="00300DAD" w:rsidRPr="00B5004F" w:rsidRDefault="00300DAD" w:rsidP="00300D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OF CONTENTS</w:t>
      </w:r>
    </w:p>
    <w:p w:rsidR="00735737" w:rsidRDefault="00735737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t>Article 1: Purpose of this By-Law</w:t>
      </w:r>
      <w:r w:rsidRPr="00B5004F">
        <w:rPr>
          <w:rFonts w:ascii="Humnst777 BT" w:hAnsi="Humnst777 BT" w:cs="Humnst777 Lt BT"/>
          <w:b/>
          <w:i/>
        </w:rPr>
        <w:tab/>
        <w:t>4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1.1 </w:t>
      </w:r>
      <w:r w:rsidR="006E1A9D" w:rsidRPr="00B5004F">
        <w:t>This By-Law sets out the Co-op’s rules</w:t>
      </w:r>
      <w:r w:rsidRPr="00B5004F">
        <w:rPr>
          <w:rFonts w:ascii="Humnst777 Lt BT" w:hAnsi="Humnst777 Lt BT" w:cs="Humnst777 Lt BT"/>
          <w:sz w:val="20"/>
          <w:szCs w:val="20"/>
        </w:rPr>
        <w:tab/>
        <w:t>4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t>Article 2: Definitions</w:t>
      </w:r>
      <w:r w:rsidRPr="00B5004F">
        <w:rPr>
          <w:rFonts w:ascii="Humnst777 BT" w:hAnsi="Humnst777 BT" w:cs="Humnst777 Lt BT"/>
          <w:b/>
          <w:i/>
        </w:rPr>
        <w:tab/>
        <w:t>4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  <w:r w:rsidRPr="00B5004F">
        <w:rPr>
          <w:rFonts w:ascii="Humnst777 BT" w:hAnsi="Humnst777 BT" w:cs="Humnst777 Lt BT"/>
          <w:b/>
          <w:i/>
        </w:rPr>
        <w:t>Article 3: Priority of this By-Law</w:t>
      </w:r>
      <w:r w:rsidRPr="00B5004F">
        <w:rPr>
          <w:rFonts w:ascii="Humnst777 BT" w:hAnsi="Humnst777 BT" w:cs="Humnst777 Lt BT"/>
          <w:b/>
          <w:i/>
        </w:rPr>
        <w:tab/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3.1 </w:t>
      </w:r>
      <w:r w:rsidR="006F7137" w:rsidRPr="00B5004F">
        <w:rPr>
          <w:rStyle w:val="arialChar"/>
          <w:rFonts w:ascii="Times New Roman" w:eastAsia="PMingLiU-ExtB" w:hAnsi="Times New Roman" w:cs="Times New Roman"/>
          <w:sz w:val="24"/>
          <w:szCs w:val="24"/>
        </w:rPr>
        <w:t>By-law takes the place of or amends all previous By-laws</w:t>
      </w:r>
      <w:r w:rsidRPr="00B5004F">
        <w:rPr>
          <w:rFonts w:ascii="Humnst777 Lt BT" w:hAnsi="Humnst777 Lt BT" w:cs="Humnst777 Lt BT"/>
          <w:sz w:val="20"/>
          <w:szCs w:val="20"/>
        </w:rPr>
        <w:tab/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3.2 </w:t>
      </w:r>
      <w:r w:rsidR="00BC1493" w:rsidRPr="00B5004F">
        <w:rPr>
          <w:rFonts w:ascii="Humnst777 Lt BT" w:hAnsi="Humnst777 Lt BT" w:cs="Humnst777 Lt BT"/>
          <w:sz w:val="20"/>
          <w:szCs w:val="20"/>
        </w:rPr>
        <w:t>C</w:t>
      </w:r>
      <w:r w:rsidR="00BC1493" w:rsidRPr="00B5004F">
        <w:t>onflict between documents</w:t>
      </w:r>
      <w:r w:rsidRPr="00B5004F">
        <w:rPr>
          <w:rFonts w:ascii="Humnst777 Lt BT" w:hAnsi="Humnst777 Lt BT" w:cs="Humnst777 Lt BT"/>
          <w:sz w:val="20"/>
          <w:szCs w:val="20"/>
        </w:rPr>
        <w:tab/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t>Article 4: Payment of Housing Charges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Pr="00B5004F">
        <w:rPr>
          <w:rFonts w:ascii="Humnst777 Lt BT" w:hAnsi="Humnst777 Lt BT" w:cs="Humnst777 Lt BT"/>
          <w:b/>
          <w:sz w:val="20"/>
          <w:szCs w:val="20"/>
        </w:rPr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4.1 </w:t>
      </w:r>
      <w:r w:rsidR="00BC1493" w:rsidRPr="00B5004F">
        <w:t>Housing charges include all amounts</w:t>
      </w:r>
      <w:r w:rsidRPr="00B5004F">
        <w:rPr>
          <w:rFonts w:ascii="Humnst777 Lt BT" w:hAnsi="Humnst777 Lt BT" w:cs="Humnst777 Lt BT"/>
          <w:sz w:val="20"/>
          <w:szCs w:val="20"/>
        </w:rPr>
        <w:tab/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4.2 </w:t>
      </w:r>
      <w:r w:rsidR="00BC1493" w:rsidRPr="00B5004F">
        <w:rPr>
          <w:rFonts w:ascii="Humnst777 Lt BT" w:hAnsi="Humnst777 Lt BT" w:cs="Humnst777 Lt BT"/>
          <w:sz w:val="20"/>
          <w:szCs w:val="20"/>
        </w:rPr>
        <w:t>When to make payment</w:t>
      </w:r>
      <w:r w:rsidRPr="00B5004F">
        <w:rPr>
          <w:rFonts w:ascii="Humnst777 Lt BT" w:hAnsi="Humnst777 Lt BT" w:cs="Humnst777 Lt BT"/>
          <w:sz w:val="20"/>
          <w:szCs w:val="20"/>
        </w:rPr>
        <w:tab/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4.3 </w:t>
      </w:r>
      <w:r w:rsidR="00BC1493" w:rsidRPr="00B5004F">
        <w:rPr>
          <w:rFonts w:ascii="Humnst777 Lt BT" w:hAnsi="Humnst777 Lt BT" w:cs="Humnst777 Lt BT"/>
          <w:sz w:val="20"/>
          <w:szCs w:val="20"/>
        </w:rPr>
        <w:t>How to make a payment</w:t>
      </w:r>
      <w:r w:rsidRPr="00B5004F">
        <w:rPr>
          <w:rFonts w:ascii="Humnst777 Lt BT" w:hAnsi="Humnst777 Lt BT" w:cs="Humnst777 Lt BT"/>
          <w:sz w:val="20"/>
          <w:szCs w:val="20"/>
        </w:rPr>
        <w:tab/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4.4 </w:t>
      </w:r>
      <w:r w:rsidR="00BC1493" w:rsidRPr="00B5004F">
        <w:rPr>
          <w:rFonts w:ascii="Humnst777 Lt BT" w:hAnsi="Humnst777 Lt BT" w:cs="Humnst777 Lt BT"/>
          <w:sz w:val="20"/>
          <w:szCs w:val="20"/>
        </w:rPr>
        <w:t>Where to deposit payment</w:t>
      </w:r>
      <w:r w:rsidRPr="00B5004F">
        <w:rPr>
          <w:rFonts w:ascii="Humnst777 Lt BT" w:hAnsi="Humnst777 Lt BT" w:cs="Humnst777 Lt BT"/>
          <w:sz w:val="20"/>
          <w:szCs w:val="20"/>
        </w:rPr>
        <w:tab/>
        <w:t>5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t>Article 5: Late Payment</w:t>
      </w:r>
      <w:r w:rsidRPr="00B5004F">
        <w:rPr>
          <w:rFonts w:ascii="Humnst777 BT" w:hAnsi="Humnst777 BT" w:cs="Humnst777 Lt BT"/>
          <w:b/>
          <w:i/>
        </w:rPr>
        <w:tab/>
      </w:r>
      <w:r w:rsidR="00BC1493" w:rsidRPr="00B5004F">
        <w:rPr>
          <w:rFonts w:ascii="Humnst777 BT" w:hAnsi="Humnst777 BT" w:cs="Humnst777 Lt BT"/>
          <w:b/>
          <w:i/>
        </w:rPr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5.1 </w:t>
      </w:r>
      <w:r w:rsidR="00BC1493" w:rsidRPr="00B5004F">
        <w:rPr>
          <w:rFonts w:ascii="Humnst777 Lt BT" w:hAnsi="Humnst777 Lt BT" w:cs="Humnst777 Lt BT"/>
          <w:sz w:val="20"/>
          <w:szCs w:val="20"/>
        </w:rPr>
        <w:t>Considered late payment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="00BC1493" w:rsidRPr="00B5004F">
        <w:rPr>
          <w:rFonts w:ascii="Humnst777 Lt BT" w:hAnsi="Humnst777 Lt BT" w:cs="Humnst777 Lt BT"/>
          <w:sz w:val="20"/>
          <w:szCs w:val="20"/>
        </w:rPr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5.2 </w:t>
      </w:r>
      <w:r w:rsidR="00BC1493" w:rsidRPr="00B5004F">
        <w:rPr>
          <w:rFonts w:ascii="Humnst777 Lt BT" w:hAnsi="Humnst777 Lt BT" w:cs="Humnst777 Lt BT"/>
          <w:sz w:val="20"/>
          <w:szCs w:val="20"/>
        </w:rPr>
        <w:t>When is considered late payment</w:t>
      </w:r>
      <w:r w:rsidRPr="00B5004F">
        <w:rPr>
          <w:rFonts w:ascii="Humnst777 Lt BT" w:hAnsi="Humnst777 Lt BT" w:cs="Humnst777 Lt BT"/>
          <w:sz w:val="20"/>
          <w:szCs w:val="20"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5.3 </w:t>
      </w:r>
      <w:r w:rsidR="00BC1493" w:rsidRPr="00B5004F">
        <w:rPr>
          <w:rFonts w:ascii="Humnst777 Lt BT" w:hAnsi="Humnst777 Lt BT" w:cs="Humnst777 Lt BT"/>
          <w:sz w:val="20"/>
          <w:szCs w:val="20"/>
        </w:rPr>
        <w:t>Late payment charges</w:t>
      </w:r>
      <w:r w:rsidRPr="00B5004F">
        <w:rPr>
          <w:rFonts w:ascii="Humnst777 Lt BT" w:hAnsi="Humnst777 Lt BT" w:cs="Humnst777 Lt BT"/>
          <w:sz w:val="20"/>
          <w:szCs w:val="20"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5.4 </w:t>
      </w:r>
      <w:r w:rsidR="00BC1493" w:rsidRPr="00B5004F">
        <w:rPr>
          <w:rFonts w:ascii="Humnst777 Lt BT" w:hAnsi="Humnst777 Lt BT" w:cs="Humnst777 Lt BT"/>
          <w:sz w:val="20"/>
          <w:szCs w:val="20"/>
        </w:rPr>
        <w:t>Notice to consider</w:t>
      </w:r>
      <w:r w:rsidRPr="00B5004F">
        <w:rPr>
          <w:rFonts w:ascii="Humnst777 Lt BT" w:hAnsi="Humnst777 Lt BT" w:cs="Humnst777 Lt BT"/>
          <w:sz w:val="20"/>
          <w:szCs w:val="20"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left" w:pos="135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5.5 </w:t>
      </w:r>
      <w:r w:rsidR="00BC1493" w:rsidRPr="00B5004F">
        <w:rPr>
          <w:rFonts w:ascii="Humnst777 Lt BT" w:hAnsi="Humnst777 Lt BT" w:cs="Humnst777 Lt BT"/>
          <w:sz w:val="20"/>
          <w:szCs w:val="20"/>
        </w:rPr>
        <w:t>If late payment more than twice</w:t>
      </w:r>
      <w:r w:rsidRPr="00B5004F">
        <w:rPr>
          <w:rFonts w:ascii="Humnst777 Lt BT" w:hAnsi="Humnst777 Lt BT" w:cs="Humnst777 Lt BT"/>
          <w:sz w:val="20"/>
          <w:szCs w:val="20"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5.6 </w:t>
      </w:r>
      <w:r w:rsidR="00BC1493" w:rsidRPr="00B5004F">
        <w:rPr>
          <w:rFonts w:ascii="Humnst777 Lt BT" w:hAnsi="Humnst777 Lt BT" w:cs="Humnst777 Lt BT"/>
          <w:sz w:val="20"/>
          <w:szCs w:val="20"/>
        </w:rPr>
        <w:t>Failure to pay late charges</w:t>
      </w:r>
      <w:r w:rsidRPr="00B5004F">
        <w:rPr>
          <w:rFonts w:ascii="Humnst777 Lt BT" w:hAnsi="Humnst777 Lt BT" w:cs="Humnst777 Lt BT"/>
          <w:sz w:val="20"/>
          <w:szCs w:val="20"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t>Article 6 Return Cheques</w:t>
      </w:r>
      <w:r w:rsidRPr="00B5004F">
        <w:rPr>
          <w:rFonts w:ascii="Humnst777 BT" w:hAnsi="Humnst777 BT" w:cs="Humnst777 Lt BT"/>
          <w:b/>
          <w:i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6.1 </w:t>
      </w:r>
      <w:r w:rsidR="00DA04F3" w:rsidRPr="00B5004F">
        <w:rPr>
          <w:rFonts w:ascii="Humnst777 Lt BT" w:hAnsi="Humnst777 Lt BT" w:cs="Humnst777 Lt BT"/>
          <w:sz w:val="20"/>
          <w:szCs w:val="20"/>
        </w:rPr>
        <w:t>Return cheques charges</w:t>
      </w:r>
      <w:r w:rsidRPr="00B5004F">
        <w:rPr>
          <w:rFonts w:ascii="Humnst777 Lt BT" w:hAnsi="Humnst777 Lt BT" w:cs="Humnst777 Lt BT"/>
          <w:sz w:val="20"/>
          <w:szCs w:val="20"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6.2 </w:t>
      </w:r>
      <w:r w:rsidR="00DA04F3" w:rsidRPr="00B5004F">
        <w:rPr>
          <w:rFonts w:ascii="Humnst777 Lt BT" w:hAnsi="Humnst777 Lt BT" w:cs="Humnst777 Lt BT"/>
          <w:sz w:val="20"/>
          <w:szCs w:val="20"/>
        </w:rPr>
        <w:t xml:space="preserve">Types of replacement </w:t>
      </w:r>
      <w:r w:rsidRPr="00B5004F">
        <w:rPr>
          <w:rFonts w:ascii="Humnst777 Lt BT" w:hAnsi="Humnst777 Lt BT" w:cs="Humnst777 Lt BT"/>
          <w:sz w:val="20"/>
          <w:szCs w:val="20"/>
        </w:rPr>
        <w:tab/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6.3 </w:t>
      </w:r>
      <w:r w:rsidR="00DA04F3" w:rsidRPr="00B5004F">
        <w:rPr>
          <w:rFonts w:ascii="Humnst777 Lt BT" w:hAnsi="Humnst777 Lt BT" w:cs="Humnst777 Lt BT"/>
          <w:sz w:val="20"/>
          <w:szCs w:val="20"/>
        </w:rPr>
        <w:t>Notice to consider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="00D31BF8" w:rsidRPr="00B5004F">
        <w:rPr>
          <w:rFonts w:ascii="Humnst777 Lt BT" w:hAnsi="Humnst777 Lt BT" w:cs="Humnst777 Lt BT"/>
          <w:sz w:val="20"/>
          <w:szCs w:val="20"/>
        </w:rPr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6.4 </w:t>
      </w:r>
      <w:r w:rsidR="00DA04F3" w:rsidRPr="00B5004F">
        <w:rPr>
          <w:rFonts w:ascii="Humnst777 Lt BT" w:hAnsi="Humnst777 Lt BT" w:cs="Humnst777 Lt BT"/>
          <w:sz w:val="20"/>
          <w:szCs w:val="20"/>
        </w:rPr>
        <w:t>if more than two cheques return in same year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="00D31BF8" w:rsidRPr="00B5004F">
        <w:rPr>
          <w:rFonts w:ascii="Humnst777 Lt BT" w:hAnsi="Humnst777 Lt BT" w:cs="Humnst777 Lt BT"/>
          <w:sz w:val="20"/>
          <w:szCs w:val="20"/>
        </w:rPr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6.5 </w:t>
      </w:r>
      <w:r w:rsidR="001E32D2" w:rsidRPr="00B5004F">
        <w:rPr>
          <w:rFonts w:ascii="Humnst777 Lt BT" w:hAnsi="Humnst777 Lt BT" w:cs="Humnst777 Lt BT"/>
          <w:sz w:val="20"/>
          <w:szCs w:val="20"/>
        </w:rPr>
        <w:t>Failure to pay NSF charges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="00D31BF8" w:rsidRPr="00B5004F">
        <w:rPr>
          <w:rFonts w:ascii="Humnst777 Lt BT" w:hAnsi="Humnst777 Lt BT" w:cs="Humnst777 Lt BT"/>
          <w:sz w:val="20"/>
          <w:szCs w:val="20"/>
        </w:rPr>
        <w:t>6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lastRenderedPageBreak/>
        <w:t>Article 7: Directors in Arrears</w:t>
      </w:r>
      <w:r w:rsidRPr="00B5004F">
        <w:rPr>
          <w:rFonts w:ascii="Humnst777 BT" w:hAnsi="Humnst777 BT" w:cs="Humnst777 Lt BT"/>
          <w:b/>
          <w:i/>
        </w:rPr>
        <w:tab/>
        <w:t>7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080"/>
          <w:tab w:val="left" w:pos="1260"/>
          <w:tab w:val="right" w:leader="dot" w:pos="8190"/>
        </w:tabs>
        <w:ind w:left="1170" w:right="-630" w:hanging="45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>7.1</w:t>
      </w:r>
      <w:r w:rsidRPr="00B5004F">
        <w:rPr>
          <w:rFonts w:ascii="Humnst777 Lt BT" w:hAnsi="Humnst777 Lt BT" w:cs="Humnst777 Lt BT"/>
          <w:sz w:val="20"/>
          <w:szCs w:val="20"/>
        </w:rPr>
        <w:tab/>
        <w:t xml:space="preserve"> </w:t>
      </w:r>
      <w:r w:rsidR="006C56B3" w:rsidRPr="00B5004F">
        <w:rPr>
          <w:rFonts w:ascii="Humnst777 Lt BT" w:hAnsi="Humnst777 Lt BT" w:cs="Humnst777 Lt BT"/>
          <w:sz w:val="20"/>
          <w:szCs w:val="20"/>
        </w:rPr>
        <w:t>Payment on time</w:t>
      </w:r>
      <w:r w:rsidRPr="00B5004F">
        <w:rPr>
          <w:rFonts w:ascii="Humnst777 Lt BT" w:hAnsi="Humnst777 Lt BT" w:cs="Humnst777 Lt BT"/>
          <w:sz w:val="20"/>
          <w:szCs w:val="20"/>
        </w:rPr>
        <w:tab/>
        <w:t>7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t xml:space="preserve">Article </w:t>
      </w:r>
      <w:r w:rsidR="00735737">
        <w:rPr>
          <w:rFonts w:ascii="Humnst777 BT" w:hAnsi="Humnst777 BT" w:cs="Humnst777 Lt BT"/>
          <w:b/>
          <w:i/>
        </w:rPr>
        <w:t>8</w:t>
      </w:r>
      <w:r w:rsidRPr="00B5004F">
        <w:rPr>
          <w:rFonts w:ascii="Humnst777 BT" w:hAnsi="Humnst777 BT" w:cs="Humnst777 Lt BT"/>
          <w:b/>
          <w:i/>
        </w:rPr>
        <w:t>: Reporting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="006C56B3" w:rsidRPr="00B5004F">
        <w:rPr>
          <w:rFonts w:ascii="Humnst777 Lt BT" w:hAnsi="Humnst777 Lt BT" w:cs="Humnst777 Lt BT"/>
          <w:b/>
          <w:sz w:val="20"/>
          <w:szCs w:val="20"/>
        </w:rPr>
        <w:t>7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8.1 </w:t>
      </w:r>
      <w:r w:rsidR="006C56B3" w:rsidRPr="00B5004F">
        <w:rPr>
          <w:rFonts w:ascii="Humnst777 Lt BT" w:hAnsi="Humnst777 Lt BT" w:cs="Humnst777 Lt BT"/>
          <w:sz w:val="20"/>
          <w:szCs w:val="20"/>
        </w:rPr>
        <w:t xml:space="preserve">Monthly </w:t>
      </w:r>
      <w:r w:rsidR="005A51D9" w:rsidRPr="00B5004F">
        <w:rPr>
          <w:rFonts w:ascii="Humnst777 Lt BT" w:hAnsi="Humnst777 Lt BT" w:cs="Humnst777 Lt BT"/>
          <w:sz w:val="20"/>
          <w:szCs w:val="20"/>
        </w:rPr>
        <w:t>report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="006C56B3" w:rsidRPr="00B5004F">
        <w:rPr>
          <w:rFonts w:ascii="Humnst777 Lt BT" w:hAnsi="Humnst777 Lt BT" w:cs="Humnst777 Lt BT"/>
          <w:sz w:val="20"/>
          <w:szCs w:val="20"/>
        </w:rPr>
        <w:t>7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8.2 </w:t>
      </w:r>
      <w:r w:rsidR="006C56B3" w:rsidRPr="00B5004F">
        <w:rPr>
          <w:rFonts w:ascii="Humnst777 Lt BT" w:hAnsi="Humnst777 Lt BT" w:cs="Humnst777 Lt BT"/>
          <w:sz w:val="20"/>
          <w:szCs w:val="20"/>
        </w:rPr>
        <w:t>Purpose of the report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="006C56B3" w:rsidRPr="00B5004F">
        <w:rPr>
          <w:rFonts w:ascii="Humnst777 Lt BT" w:hAnsi="Humnst777 Lt BT" w:cs="Humnst777 Lt BT"/>
          <w:sz w:val="20"/>
          <w:szCs w:val="20"/>
        </w:rPr>
        <w:t>7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BT" w:hAnsi="Humnst777 BT" w:cs="Humnst777 Lt BT"/>
          <w:b/>
          <w:i/>
        </w:rPr>
        <w:t>Article 9: Members who move out in Arrears</w:t>
      </w:r>
      <w:r w:rsidRPr="00B5004F">
        <w:rPr>
          <w:rFonts w:ascii="Humnst777 Lt BT" w:hAnsi="Humnst777 Lt BT" w:cs="Humnst777 Lt BT"/>
          <w:sz w:val="20"/>
          <w:szCs w:val="20"/>
        </w:rPr>
        <w:tab/>
      </w:r>
      <w:r w:rsidRPr="00B5004F">
        <w:rPr>
          <w:rFonts w:ascii="Humnst777 Lt BT" w:hAnsi="Humnst777 Lt BT" w:cs="Humnst777 Lt BT"/>
          <w:b/>
          <w:sz w:val="20"/>
          <w:szCs w:val="20"/>
        </w:rPr>
        <w:t>8</w:t>
      </w:r>
    </w:p>
    <w:p w:rsidR="00300DAD" w:rsidRPr="00B5004F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9.1 </w:t>
      </w:r>
      <w:r w:rsidR="00DA6491" w:rsidRPr="00B5004F">
        <w:rPr>
          <w:rFonts w:ascii="Humnst777 Lt BT" w:hAnsi="Humnst777 Lt BT" w:cs="Humnst777 Lt BT"/>
          <w:sz w:val="20"/>
          <w:szCs w:val="20"/>
        </w:rPr>
        <w:t>Process to collect arrears</w:t>
      </w:r>
      <w:r w:rsidRPr="00B5004F">
        <w:rPr>
          <w:rFonts w:ascii="Humnst777 Lt BT" w:hAnsi="Humnst777 Lt BT" w:cs="Humnst777 Lt BT"/>
          <w:sz w:val="20"/>
          <w:szCs w:val="20"/>
        </w:rPr>
        <w:tab/>
        <w:t>8</w:t>
      </w:r>
    </w:p>
    <w:p w:rsidR="00300DAD" w:rsidRPr="00AD2CCA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B5004F">
        <w:rPr>
          <w:rFonts w:ascii="Humnst777 Lt BT" w:hAnsi="Humnst777 Lt BT" w:cs="Humnst777 Lt BT"/>
          <w:sz w:val="20"/>
          <w:szCs w:val="20"/>
        </w:rPr>
        <w:t xml:space="preserve">9.2 </w:t>
      </w:r>
      <w:r w:rsidR="00DA6491" w:rsidRPr="00B5004F">
        <w:rPr>
          <w:rFonts w:ascii="Humnst777 Lt BT" w:hAnsi="Humnst777 Lt BT" w:cs="Humnst777 Lt BT"/>
          <w:sz w:val="20"/>
          <w:szCs w:val="20"/>
        </w:rPr>
        <w:t>Consequences and notifications</w:t>
      </w:r>
      <w:r w:rsidRPr="00B5004F">
        <w:rPr>
          <w:rFonts w:ascii="Humnst777 Lt BT" w:hAnsi="Humnst777 Lt BT" w:cs="Humnst777 Lt BT"/>
          <w:sz w:val="20"/>
          <w:szCs w:val="20"/>
        </w:rPr>
        <w:tab/>
        <w:t>8</w:t>
      </w:r>
    </w:p>
    <w:p w:rsidR="00300DAD" w:rsidRDefault="00300DAD" w:rsidP="00300DA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Lt BT" w:hAnsi="Humnst777 Lt BT"/>
          <w:sz w:val="20"/>
          <w:szCs w:val="20"/>
          <w:highlight w:val="yellow"/>
        </w:rPr>
      </w:pPr>
    </w:p>
    <w:p w:rsidR="00300DAD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umnst777 BT" w:hAnsi="Humnst777 BT" w:cs="Humnst777 Lt BT"/>
          <w:b/>
          <w:i/>
        </w:rPr>
        <w:br w:type="page"/>
      </w:r>
    </w:p>
    <w:p w:rsidR="008C6B94" w:rsidRDefault="008C6B94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F772E8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THIS BY-LAW</w:t>
      </w:r>
    </w:p>
    <w:p w:rsidR="00300DAD" w:rsidRPr="00F772E8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BC0BD4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By-L</w:t>
      </w:r>
      <w:r w:rsidRPr="00BC0BD4">
        <w:rPr>
          <w:rFonts w:ascii="Times New Roman" w:hAnsi="Times New Roman" w:cs="Times New Roman"/>
          <w:color w:val="000000"/>
          <w:sz w:val="24"/>
          <w:szCs w:val="24"/>
          <w:lang w:val="en-US"/>
        </w:rPr>
        <w:t>aw sets out the Co-op’s rules about:</w:t>
      </w:r>
    </w:p>
    <w:p w:rsidR="00300DAD" w:rsidRPr="00BC0BD4" w:rsidRDefault="00300DAD" w:rsidP="00300DAD">
      <w:pPr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BC0BD4">
        <w:rPr>
          <w:color w:val="000000"/>
          <w:lang w:val="en-US"/>
        </w:rPr>
        <w:t>How and when members pay their housing charges</w:t>
      </w:r>
      <w:r w:rsidR="00CF5ED5">
        <w:rPr>
          <w:color w:val="000000"/>
          <w:lang w:val="en-US"/>
        </w:rPr>
        <w:t xml:space="preserve"> effective June 11, 2013</w:t>
      </w:r>
    </w:p>
    <w:p w:rsidR="00300DAD" w:rsidRPr="00BC0BD4" w:rsidRDefault="00300DAD" w:rsidP="00300DAD">
      <w:pPr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BC0BD4">
        <w:rPr>
          <w:color w:val="000000"/>
          <w:lang w:val="en-US"/>
        </w:rPr>
        <w:t>How the Co-op ensures housing charges are paid in full and on time</w:t>
      </w:r>
    </w:p>
    <w:p w:rsidR="00300DAD" w:rsidRPr="00BC0BD4" w:rsidRDefault="00300DAD" w:rsidP="00300DAD">
      <w:pPr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BC0BD4">
        <w:rPr>
          <w:color w:val="000000"/>
          <w:lang w:val="en-US"/>
        </w:rPr>
        <w:t>Directors in arrears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7C1EC6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B5004F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“ARREARS”</w:t>
      </w: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 xml:space="preserve">Shall mean any </w:t>
      </w:r>
      <w:r w:rsidR="00C4110E" w:rsidRPr="00B5004F">
        <w:rPr>
          <w:rFonts w:ascii="Times New Roman" w:hAnsi="Times New Roman" w:cs="Times New Roman"/>
          <w:sz w:val="24"/>
          <w:szCs w:val="24"/>
        </w:rPr>
        <w:t xml:space="preserve">and all sums of money that are </w:t>
      </w:r>
      <w:r w:rsidR="008C6B94" w:rsidRPr="00B5004F">
        <w:rPr>
          <w:rFonts w:ascii="Times New Roman" w:hAnsi="Times New Roman" w:cs="Times New Roman"/>
          <w:sz w:val="24"/>
          <w:szCs w:val="24"/>
        </w:rPr>
        <w:t xml:space="preserve">owed to the Co-op and are </w:t>
      </w:r>
      <w:r w:rsidR="00C4110E" w:rsidRPr="00B5004F">
        <w:rPr>
          <w:rFonts w:ascii="Times New Roman" w:hAnsi="Times New Roman" w:cs="Times New Roman"/>
          <w:sz w:val="24"/>
          <w:szCs w:val="24"/>
        </w:rPr>
        <w:t>not paid in full and on time, as per the Co-op’s By-Laws</w:t>
      </w:r>
      <w:r w:rsidR="008D04F6" w:rsidRPr="00B5004F">
        <w:rPr>
          <w:rFonts w:ascii="Times New Roman" w:hAnsi="Times New Roman" w:cs="Times New Roman"/>
          <w:sz w:val="24"/>
          <w:szCs w:val="24"/>
        </w:rPr>
        <w:t xml:space="preserve">, Policies and </w:t>
      </w:r>
      <w:r w:rsidR="0053439C" w:rsidRPr="00B5004F">
        <w:rPr>
          <w:rFonts w:ascii="Times New Roman" w:hAnsi="Times New Roman" w:cs="Times New Roman"/>
          <w:sz w:val="24"/>
          <w:szCs w:val="24"/>
        </w:rPr>
        <w:t>Procedures</w:t>
      </w:r>
      <w:r w:rsidR="00C4110E" w:rsidRPr="00B5004F">
        <w:rPr>
          <w:rFonts w:ascii="Times New Roman" w:hAnsi="Times New Roman" w:cs="Times New Roman"/>
          <w:sz w:val="24"/>
          <w:szCs w:val="24"/>
        </w:rPr>
        <w:t>.</w:t>
      </w: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“BUSINESS DAY”</w:t>
      </w: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 xml:space="preserve">Shall mean </w:t>
      </w:r>
      <w:r w:rsidR="0053439C" w:rsidRPr="00B5004F">
        <w:rPr>
          <w:rFonts w:ascii="Times New Roman" w:hAnsi="Times New Roman" w:cs="Times New Roman"/>
          <w:sz w:val="24"/>
          <w:szCs w:val="24"/>
        </w:rPr>
        <w:t>from Monday to Friday</w:t>
      </w:r>
      <w:r w:rsidRPr="00B5004F">
        <w:rPr>
          <w:rFonts w:ascii="Times New Roman" w:hAnsi="Times New Roman" w:cs="Times New Roman"/>
          <w:sz w:val="24"/>
          <w:szCs w:val="24"/>
        </w:rPr>
        <w:t>.</w:t>
      </w: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“BUSINESS HOURS”</w:t>
      </w: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Pr="00B5004F" w:rsidRDefault="008C6B94" w:rsidP="008C6B94">
      <w:pPr>
        <w:pStyle w:val="NoSpacing"/>
        <w:tabs>
          <w:tab w:val="left" w:pos="720"/>
          <w:tab w:val="left" w:pos="1440"/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>Shall mean between the hours of 8:00am to 5:00pm</w:t>
      </w: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“CLOSE OF BUSINESS”</w:t>
      </w: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>Shall mean the end of the work day of the Co-op Office, 5.00pm Ottawa time.</w:t>
      </w:r>
    </w:p>
    <w:p w:rsidR="008C6B94" w:rsidRPr="00B5004F" w:rsidRDefault="008C6B94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B5004F" w:rsidRDefault="00A01AC5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“HOUSING CHARGES</w:t>
      </w:r>
      <w:r w:rsidR="00300DAD" w:rsidRPr="00B5004F">
        <w:rPr>
          <w:rFonts w:ascii="Times New Roman" w:hAnsi="Times New Roman" w:cs="Times New Roman"/>
          <w:b/>
          <w:sz w:val="24"/>
          <w:szCs w:val="24"/>
        </w:rPr>
        <w:t>”</w:t>
      </w: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>Shall me</w:t>
      </w:r>
      <w:r w:rsidR="00A01AC5" w:rsidRPr="00B5004F">
        <w:rPr>
          <w:rFonts w:ascii="Times New Roman" w:hAnsi="Times New Roman" w:cs="Times New Roman"/>
          <w:sz w:val="24"/>
          <w:szCs w:val="24"/>
        </w:rPr>
        <w:t>an Housing Fees</w:t>
      </w:r>
      <w:r w:rsidRPr="00B5004F">
        <w:rPr>
          <w:rFonts w:ascii="Times New Roman" w:hAnsi="Times New Roman" w:cs="Times New Roman"/>
          <w:sz w:val="24"/>
          <w:szCs w:val="24"/>
        </w:rPr>
        <w:t>, Rent, Parking Fees, Parking Charges or any Monies owed to the Quarry Co-op.</w:t>
      </w:r>
    </w:p>
    <w:p w:rsidR="008D04F6" w:rsidRPr="00B5004F" w:rsidRDefault="008D04F6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“MEMBERS”</w:t>
      </w: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>Shall include those people whose names are listed on the Quarry Co-op Occupancy Agreement</w:t>
      </w:r>
    </w:p>
    <w:p w:rsidR="008D04F6" w:rsidRPr="00B5004F" w:rsidRDefault="008D04F6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“QUARRY CO-OP/QUARRY CO-OPERATIVE</w:t>
      </w:r>
      <w:r w:rsidR="00A01AC5" w:rsidRPr="00B5004F">
        <w:rPr>
          <w:rFonts w:ascii="Times New Roman" w:hAnsi="Times New Roman" w:cs="Times New Roman"/>
          <w:b/>
          <w:sz w:val="24"/>
          <w:szCs w:val="24"/>
        </w:rPr>
        <w:t xml:space="preserve"> INCORPORATED</w:t>
      </w:r>
      <w:r w:rsidRPr="00B5004F">
        <w:rPr>
          <w:rFonts w:ascii="Times New Roman" w:hAnsi="Times New Roman" w:cs="Times New Roman"/>
          <w:b/>
          <w:sz w:val="24"/>
          <w:szCs w:val="24"/>
        </w:rPr>
        <w:t>”</w:t>
      </w: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0DAD" w:rsidRPr="00B5004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>Shall be identified as the “Co-op”</w:t>
      </w: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04F">
        <w:rPr>
          <w:rFonts w:ascii="Times New Roman" w:hAnsi="Times New Roman" w:cs="Times New Roman"/>
          <w:b/>
          <w:sz w:val="24"/>
          <w:szCs w:val="24"/>
        </w:rPr>
        <w:t>“WORKING DAY”</w:t>
      </w:r>
    </w:p>
    <w:p w:rsidR="008C6B94" w:rsidRPr="00B5004F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Default="008C6B94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04F">
        <w:rPr>
          <w:rFonts w:ascii="Times New Roman" w:hAnsi="Times New Roman" w:cs="Times New Roman"/>
          <w:sz w:val="24"/>
          <w:szCs w:val="24"/>
        </w:rPr>
        <w:tab/>
        <w:t>Shall mean from Monday to Friday between the hours of 8:00am to 5:00pm.</w:t>
      </w:r>
    </w:p>
    <w:p w:rsidR="00735737" w:rsidRDefault="00735737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737" w:rsidRPr="00B5004F" w:rsidRDefault="00735737" w:rsidP="008C6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CC775F" w:rsidRDefault="00C0295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DAD" w:rsidRPr="00CC775F">
        <w:rPr>
          <w:rFonts w:ascii="Times New Roman" w:hAnsi="Times New Roman" w:cs="Times New Roman"/>
          <w:b/>
          <w:sz w:val="24"/>
          <w:szCs w:val="24"/>
        </w:rPr>
        <w:t>P</w:t>
      </w:r>
      <w:r w:rsidR="00300DAD">
        <w:rPr>
          <w:rFonts w:ascii="Times New Roman" w:hAnsi="Times New Roman" w:cs="Times New Roman"/>
          <w:b/>
          <w:sz w:val="24"/>
          <w:szCs w:val="24"/>
        </w:rPr>
        <w:t>RIORITY OF THIS BY-LAW</w:t>
      </w:r>
    </w:p>
    <w:p w:rsidR="00300DAD" w:rsidRPr="00CC775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5B256E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 w:rsidRPr="00CC775F">
        <w:t>3.1</w:t>
      </w:r>
      <w:r w:rsidRPr="00CC775F">
        <w:tab/>
      </w:r>
      <w:r w:rsidRPr="00C0295D">
        <w:rPr>
          <w:rStyle w:val="arialChar"/>
          <w:rFonts w:ascii="Times New Roman" w:eastAsia="PMingLiU-ExtB" w:hAnsi="Times New Roman" w:cs="Times New Roman"/>
          <w:sz w:val="24"/>
          <w:szCs w:val="24"/>
        </w:rPr>
        <w:t>This By-law takes the place of or amends all previous By-laws or decisions that deal with payment of housing charges, arrears collection and directors in arrears</w:t>
      </w:r>
      <w:r w:rsidRPr="00C0295D">
        <w:rPr>
          <w:rFonts w:eastAsia="PMingLiU-ExtB"/>
          <w:color w:val="000000"/>
          <w:lang w:val="en-US"/>
        </w:rPr>
        <w:t xml:space="preserve">. The Co-op is not required to follow the procedures set out in this By-law before taking proceedings under the </w:t>
      </w:r>
      <w:r w:rsidRPr="00C0295D">
        <w:rPr>
          <w:rFonts w:eastAsia="PMingLiU-ExtB"/>
          <w:i/>
          <w:color w:val="000000"/>
          <w:lang w:val="en-US"/>
        </w:rPr>
        <w:t>Occupancy By-law</w:t>
      </w:r>
      <w:r w:rsidRPr="00C0295D">
        <w:rPr>
          <w:rFonts w:eastAsia="PMingLiU-ExtB"/>
          <w:color w:val="000000"/>
          <w:lang w:val="en-US"/>
        </w:rPr>
        <w:t xml:space="preserve"> such as issuing a notice to consider eviction, going to court for eviction proceedings or suing for arrears</w:t>
      </w:r>
      <w:r w:rsidRPr="00C316CE">
        <w:rPr>
          <w:color w:val="000000"/>
          <w:lang w:val="en-US"/>
        </w:rPr>
        <w:t>.</w:t>
      </w:r>
    </w:p>
    <w:p w:rsidR="00300DAD" w:rsidRDefault="00300DAD" w:rsidP="00300DAD">
      <w:pPr>
        <w:pStyle w:val="NormalParagraphStyle"/>
        <w:tabs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80"/>
        </w:tabs>
        <w:rPr>
          <w:highlight w:val="yellow"/>
        </w:rPr>
      </w:pPr>
    </w:p>
    <w:p w:rsidR="00300DAD" w:rsidRPr="00735737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3.2</w:t>
      </w:r>
      <w:r w:rsidRPr="00CC775F">
        <w:tab/>
      </w:r>
      <w:r w:rsidRPr="00735737">
        <w:t>If there is a conflict between documents, the documents will govern in the following order:</w:t>
      </w:r>
    </w:p>
    <w:p w:rsidR="00300DAD" w:rsidRPr="00735737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</w:p>
    <w:p w:rsidR="00300DAD" w:rsidRPr="00735737" w:rsidRDefault="00300DAD" w:rsidP="00300DAD">
      <w:pPr>
        <w:pStyle w:val="NormalParagraphStyle"/>
        <w:numPr>
          <w:ilvl w:val="0"/>
          <w:numId w:val="17"/>
        </w:numPr>
        <w:tabs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80"/>
        </w:tabs>
        <w:rPr>
          <w:i/>
          <w:iCs/>
        </w:rPr>
      </w:pPr>
      <w:r w:rsidRPr="00735737">
        <w:t xml:space="preserve">first, the </w:t>
      </w:r>
      <w:r w:rsidRPr="00735737">
        <w:rPr>
          <w:i/>
          <w:iCs/>
        </w:rPr>
        <w:t>Act</w:t>
      </w:r>
      <w:r w:rsidR="00862DC6" w:rsidRPr="00735737">
        <w:rPr>
          <w:i/>
          <w:iCs/>
        </w:rPr>
        <w:t xml:space="preserve"> (Co</w:t>
      </w:r>
      <w:r w:rsidR="00BC1493" w:rsidRPr="00735737">
        <w:rPr>
          <w:i/>
          <w:iCs/>
        </w:rPr>
        <w:t>-Corporat</w:t>
      </w:r>
      <w:r w:rsidR="00DA6491" w:rsidRPr="00735737">
        <w:rPr>
          <w:i/>
          <w:iCs/>
        </w:rPr>
        <w:t xml:space="preserve">ive </w:t>
      </w:r>
      <w:r w:rsidR="00735737" w:rsidRPr="00735737">
        <w:rPr>
          <w:i/>
          <w:iCs/>
        </w:rPr>
        <w:t>Corporations</w:t>
      </w:r>
      <w:r w:rsidR="00862DC6" w:rsidRPr="00735737">
        <w:rPr>
          <w:i/>
          <w:iCs/>
        </w:rPr>
        <w:t xml:space="preserve"> </w:t>
      </w:r>
      <w:r w:rsidR="00C0295D" w:rsidRPr="00735737">
        <w:rPr>
          <w:i/>
          <w:iCs/>
        </w:rPr>
        <w:t>Act)</w:t>
      </w:r>
    </w:p>
    <w:p w:rsidR="00300DAD" w:rsidRPr="00735737" w:rsidRDefault="00300DAD" w:rsidP="00300DAD">
      <w:pPr>
        <w:pStyle w:val="NormalParagraphStyle"/>
        <w:numPr>
          <w:ilvl w:val="0"/>
          <w:numId w:val="17"/>
        </w:numPr>
        <w:tabs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80"/>
        </w:tabs>
      </w:pPr>
      <w:r w:rsidRPr="00735737">
        <w:t>second, the Articles of Incorporation</w:t>
      </w:r>
    </w:p>
    <w:p w:rsidR="00300DAD" w:rsidRPr="00735737" w:rsidRDefault="00300DAD" w:rsidP="00300DAD">
      <w:pPr>
        <w:pStyle w:val="NormalParagraphStyle"/>
        <w:numPr>
          <w:ilvl w:val="0"/>
          <w:numId w:val="17"/>
        </w:numPr>
        <w:tabs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80"/>
        </w:tabs>
      </w:pPr>
      <w:r w:rsidRPr="00735737">
        <w:t>third, the Occupancy By-law of the Co-op, and</w:t>
      </w:r>
    </w:p>
    <w:p w:rsidR="00300DAD" w:rsidRPr="00735737" w:rsidRDefault="00300DAD" w:rsidP="00300DAD">
      <w:pPr>
        <w:pStyle w:val="NormalParagraphStyle"/>
        <w:numPr>
          <w:ilvl w:val="0"/>
          <w:numId w:val="17"/>
        </w:numPr>
        <w:tabs>
          <w:tab w:val="left" w:pos="-2880"/>
          <w:tab w:val="left" w:pos="-216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80"/>
        </w:tabs>
      </w:pPr>
      <w:r w:rsidRPr="00735737">
        <w:t>fourth, the rest of this By-law, the other By-laws, and the legally adopted policies, rules and regulations of the Co-op.</w:t>
      </w:r>
    </w:p>
    <w:p w:rsidR="00300DAD" w:rsidRPr="00735737" w:rsidRDefault="00300DAD" w:rsidP="00300DAD">
      <w:pPr>
        <w:pStyle w:val="NormalParagraphStyle"/>
        <w:tabs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80"/>
        </w:tabs>
      </w:pPr>
    </w:p>
    <w:p w:rsidR="00300DAD" w:rsidRPr="005B256E" w:rsidRDefault="00300DAD" w:rsidP="00300DAD">
      <w:pPr>
        <w:pStyle w:val="NormalParagraphStyle"/>
        <w:tabs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6480"/>
        </w:tabs>
      </w:pPr>
      <w:r w:rsidRPr="00735737">
        <w:t>The Co-op, board, members and employees must follow this order of priority.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D1294B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A2492F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OF HOUSING CHARGES</w:t>
      </w:r>
    </w:p>
    <w:p w:rsidR="00300DAD" w:rsidRPr="00CC775F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4.1</w:t>
      </w:r>
      <w:r>
        <w:tab/>
      </w:r>
      <w:r w:rsidRPr="00C316CE">
        <w:rPr>
          <w:color w:val="000000"/>
          <w:lang w:val="en-US"/>
        </w:rPr>
        <w:t xml:space="preserve">Housing charges include all amounts that the Co-op charges to members in accordance with the Co-operative Corporations Act and the Co-op’s </w:t>
      </w:r>
      <w:r w:rsidRPr="00C316CE">
        <w:rPr>
          <w:i/>
          <w:color w:val="000000"/>
          <w:lang w:val="en-US"/>
        </w:rPr>
        <w:t>Occupancy By-law</w:t>
      </w:r>
      <w:r w:rsidRPr="00C316CE">
        <w:rPr>
          <w:color w:val="000000"/>
          <w:lang w:val="en-US"/>
        </w:rPr>
        <w:t>.</w:t>
      </w:r>
    </w:p>
    <w:p w:rsidR="00300DAD" w:rsidRDefault="00300DAD" w:rsidP="00300DAD">
      <w:pPr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</w:p>
    <w:p w:rsidR="00300DAD" w:rsidRPr="00AB357A" w:rsidRDefault="00300DAD" w:rsidP="00300DAD">
      <w:pPr>
        <w:tabs>
          <w:tab w:val="left" w:pos="748"/>
          <w:tab w:val="num" w:pos="1496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4.2</w:t>
      </w:r>
      <w:r>
        <w:rPr>
          <w:color w:val="000000"/>
          <w:lang w:val="en-US"/>
        </w:rPr>
        <w:tab/>
      </w:r>
      <w:r w:rsidRPr="00AB357A">
        <w:rPr>
          <w:color w:val="000000"/>
          <w:lang w:val="en-US"/>
        </w:rPr>
        <w:t xml:space="preserve">Housing charges are due as set out in the Co-op’s </w:t>
      </w:r>
      <w:r w:rsidRPr="00AB357A">
        <w:rPr>
          <w:i/>
          <w:color w:val="000000"/>
          <w:lang w:val="en-US"/>
        </w:rPr>
        <w:t>Occupancy By-law</w:t>
      </w:r>
      <w:r w:rsidRPr="00AB357A">
        <w:rPr>
          <w:color w:val="000000"/>
          <w:lang w:val="en-US"/>
        </w:rPr>
        <w:t xml:space="preserve">.  </w:t>
      </w:r>
    </w:p>
    <w:p w:rsidR="00300DAD" w:rsidRPr="00AB357A" w:rsidRDefault="00300DAD" w:rsidP="00300DAD">
      <w:pPr>
        <w:tabs>
          <w:tab w:val="left" w:pos="10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</w:p>
    <w:p w:rsidR="00300DAD" w:rsidRPr="00AB357A" w:rsidRDefault="00300DAD" w:rsidP="00300DA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>
        <w:t>4.3</w:t>
      </w:r>
      <w:r>
        <w:tab/>
      </w:r>
      <w:r w:rsidRPr="00AB357A">
        <w:rPr>
          <w:color w:val="000000"/>
          <w:lang w:val="en-US"/>
        </w:rPr>
        <w:t>Payment of housing charges may be made by:</w:t>
      </w:r>
    </w:p>
    <w:p w:rsidR="00300DAD" w:rsidRPr="00AB357A" w:rsidRDefault="00300DAD" w:rsidP="00300DAD">
      <w:pPr>
        <w:numPr>
          <w:ilvl w:val="0"/>
          <w:numId w:val="16"/>
        </w:numPr>
        <w:tabs>
          <w:tab w:val="left" w:pos="1080"/>
          <w:tab w:val="num" w:pos="2244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AB357A">
        <w:rPr>
          <w:color w:val="000000"/>
          <w:lang w:val="en-US"/>
        </w:rPr>
        <w:t xml:space="preserve">Cheque </w:t>
      </w:r>
    </w:p>
    <w:p w:rsidR="00300DAD" w:rsidRPr="00AB357A" w:rsidRDefault="00300DAD" w:rsidP="00300DAD">
      <w:pPr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AB357A">
        <w:rPr>
          <w:color w:val="000000"/>
          <w:lang w:val="en-US"/>
        </w:rPr>
        <w:t>Certified cheque or money order</w:t>
      </w:r>
    </w:p>
    <w:p w:rsidR="00300DAD" w:rsidRPr="00862DC6" w:rsidRDefault="00862DC6" w:rsidP="00300DAD">
      <w:pPr>
        <w:numPr>
          <w:ilvl w:val="0"/>
          <w:numId w:val="16"/>
        </w:numPr>
        <w:tabs>
          <w:tab w:val="left" w:pos="1080"/>
          <w:tab w:val="num" w:pos="1928"/>
          <w:tab w:val="num" w:pos="2244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lang w:val="en-US"/>
        </w:rPr>
      </w:pPr>
      <w:r>
        <w:rPr>
          <w:color w:val="000000"/>
          <w:lang w:val="en-US"/>
        </w:rPr>
        <w:t>Electr</w:t>
      </w:r>
      <w:r w:rsidR="00300DAD" w:rsidRPr="00862DC6">
        <w:rPr>
          <w:color w:val="000000"/>
          <w:lang w:val="en-US"/>
        </w:rPr>
        <w:t>onic fund transfer</w:t>
      </w:r>
    </w:p>
    <w:p w:rsidR="00862DC6" w:rsidRDefault="00862DC6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</w:p>
    <w:p w:rsidR="00300DAD" w:rsidRPr="00AB357A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AB357A">
        <w:rPr>
          <w:color w:val="000000"/>
          <w:lang w:val="en-US"/>
        </w:rPr>
        <w:t>Members who pay by cheque are encourage</w:t>
      </w:r>
      <w:r>
        <w:rPr>
          <w:color w:val="000000"/>
          <w:lang w:val="en-US"/>
        </w:rPr>
        <w:t>d to submit post-dated cheques.</w:t>
      </w:r>
    </w:p>
    <w:p w:rsidR="00300DAD" w:rsidRPr="00AB357A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AB357A">
        <w:rPr>
          <w:color w:val="000000"/>
          <w:lang w:val="en-US"/>
        </w:rPr>
        <w:t>Cash payments will not be accepted</w:t>
      </w:r>
      <w:r>
        <w:rPr>
          <w:color w:val="000000"/>
          <w:lang w:val="en-US"/>
        </w:rPr>
        <w:t>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AB357A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>
        <w:t>4.4</w:t>
      </w:r>
      <w:r w:rsidRPr="00AB357A">
        <w:tab/>
      </w:r>
      <w:r w:rsidRPr="00AB357A">
        <w:rPr>
          <w:color w:val="000000"/>
          <w:lang w:val="en-US"/>
        </w:rPr>
        <w:t>Payments of housing charges</w:t>
      </w:r>
      <w:r>
        <w:rPr>
          <w:color w:val="000000"/>
          <w:lang w:val="en-US"/>
        </w:rPr>
        <w:t xml:space="preserve"> may be:</w:t>
      </w:r>
    </w:p>
    <w:p w:rsidR="00300DAD" w:rsidRPr="00AB357A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AB357A">
        <w:rPr>
          <w:color w:val="000000"/>
          <w:lang w:val="en-US"/>
        </w:rPr>
        <w:t>Deposited in the Co-op’s mail box</w:t>
      </w:r>
    </w:p>
    <w:p w:rsidR="00300DAD" w:rsidRPr="00AB357A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AB357A">
        <w:rPr>
          <w:color w:val="000000"/>
          <w:lang w:val="en-US"/>
        </w:rPr>
        <w:t>Hand delivered to the Co-op’s management</w:t>
      </w:r>
    </w:p>
    <w:p w:rsidR="00300DAD" w:rsidRPr="00AB357A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lang w:val="en-US"/>
        </w:rPr>
      </w:pPr>
      <w:r w:rsidRPr="00AB357A">
        <w:rPr>
          <w:color w:val="000000"/>
          <w:lang w:val="en-US"/>
        </w:rPr>
        <w:t xml:space="preserve">Made by electronic fund transfer to the Co-op's credit union or bank account 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 PAYMENTS</w:t>
      </w:r>
    </w:p>
    <w:p w:rsidR="00300DAD" w:rsidRPr="00AB357A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AB357A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5.1</w:t>
      </w:r>
      <w:r>
        <w:tab/>
      </w:r>
      <w:r w:rsidRPr="00AB357A">
        <w:rPr>
          <w:color w:val="000000"/>
          <w:lang w:val="en-US"/>
        </w:rPr>
        <w:t xml:space="preserve">Payments not received in full and on time as set out in the Co-op’s </w:t>
      </w:r>
      <w:r w:rsidRPr="00AB357A">
        <w:rPr>
          <w:i/>
          <w:color w:val="000000"/>
          <w:lang w:val="en-US"/>
        </w:rPr>
        <w:t>Occupancy By-law</w:t>
      </w:r>
      <w:r w:rsidRPr="00AB357A">
        <w:rPr>
          <w:color w:val="000000"/>
          <w:lang w:val="en-US"/>
        </w:rPr>
        <w:t xml:space="preserve"> will be considered late.</w:t>
      </w:r>
    </w:p>
    <w:p w:rsidR="00300DAD" w:rsidRPr="00AB357A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AB357A" w:rsidRDefault="00300DAD" w:rsidP="00C4110E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5.2</w:t>
      </w:r>
      <w:r>
        <w:tab/>
      </w:r>
      <w:r w:rsidRPr="00AB357A">
        <w:rPr>
          <w:color w:val="000000"/>
          <w:lang w:val="en-US"/>
        </w:rPr>
        <w:t>By the close of business on the first business day of the month,</w:t>
      </w:r>
      <w:r w:rsidRPr="00AB357A">
        <w:rPr>
          <w:i/>
          <w:color w:val="000000"/>
          <w:lang w:val="en-US"/>
        </w:rPr>
        <w:t xml:space="preserve"> notice of Late Payment</w:t>
      </w:r>
      <w:r w:rsidRPr="00AB357A">
        <w:rPr>
          <w:color w:val="000000"/>
          <w:lang w:val="en-US"/>
        </w:rPr>
        <w:t xml:space="preserve"> will </w:t>
      </w:r>
      <w:r w:rsidR="00C4110E" w:rsidRPr="00B5004F">
        <w:rPr>
          <w:color w:val="000000"/>
          <w:lang w:val="en-US"/>
        </w:rPr>
        <w:t xml:space="preserve">be </w:t>
      </w:r>
      <w:r w:rsidRPr="00B5004F">
        <w:rPr>
          <w:color w:val="000000"/>
          <w:lang w:val="en-US"/>
        </w:rPr>
        <w:t>i</w:t>
      </w:r>
      <w:r w:rsidRPr="00AB357A">
        <w:rPr>
          <w:color w:val="000000"/>
          <w:lang w:val="en-US"/>
        </w:rPr>
        <w:t xml:space="preserve">ssued to members who have not paid their housing charges in full and on time as set out in the Co-op’s </w:t>
      </w:r>
      <w:r w:rsidRPr="00AB357A">
        <w:rPr>
          <w:i/>
          <w:color w:val="000000"/>
          <w:lang w:val="en-US"/>
        </w:rPr>
        <w:t>Occupancy By-law</w:t>
      </w:r>
      <w:r w:rsidRPr="00AB357A">
        <w:rPr>
          <w:color w:val="000000"/>
          <w:lang w:val="en-US"/>
        </w:rPr>
        <w:t xml:space="preserve">. 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AB357A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5.3</w:t>
      </w:r>
      <w:r>
        <w:tab/>
      </w:r>
      <w:r w:rsidR="005A68F1" w:rsidRPr="005A68F1">
        <w:t xml:space="preserve">A late payment charge of $20.00 per day, to a maximum of $50.00 per month, will be applied to the member account if housing charges are not paid in full and on time as set out in the Co-op’s </w:t>
      </w:r>
      <w:r w:rsidR="005A68F1" w:rsidRPr="005A68F1">
        <w:rPr>
          <w:i/>
          <w:iCs/>
        </w:rPr>
        <w:t>Occupancy By-law</w:t>
      </w:r>
      <w:r w:rsidR="005A68F1">
        <w:rPr>
          <w:i/>
          <w:iCs/>
        </w:rPr>
        <w:t>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5.4</w:t>
      </w:r>
      <w:r>
        <w:tab/>
      </w:r>
      <w:r w:rsidRPr="00AB357A">
        <w:rPr>
          <w:color w:val="000000"/>
          <w:lang w:val="en-US"/>
        </w:rPr>
        <w:t xml:space="preserve">A notice to consider eviction will be sent </w:t>
      </w:r>
      <w:r w:rsidR="00C4110E" w:rsidRPr="00B5004F">
        <w:rPr>
          <w:color w:val="000000"/>
          <w:lang w:val="en-US"/>
        </w:rPr>
        <w:t>to members</w:t>
      </w:r>
      <w:r w:rsidRPr="00B5004F">
        <w:rPr>
          <w:color w:val="000000"/>
          <w:lang w:val="en-US"/>
        </w:rPr>
        <w:t xml:space="preserve"> </w:t>
      </w:r>
      <w:r w:rsidR="0053439C" w:rsidRPr="00B5004F">
        <w:rPr>
          <w:color w:val="000000"/>
          <w:lang w:val="en-US"/>
        </w:rPr>
        <w:t>whose</w:t>
      </w:r>
      <w:r w:rsidR="0053439C">
        <w:rPr>
          <w:color w:val="000000"/>
          <w:lang w:val="en-US"/>
        </w:rPr>
        <w:t xml:space="preserve"> </w:t>
      </w:r>
      <w:r w:rsidRPr="00AB357A">
        <w:rPr>
          <w:color w:val="000000"/>
          <w:lang w:val="en-US"/>
        </w:rPr>
        <w:t xml:space="preserve">housing charges are not paid in full by the third business </w:t>
      </w:r>
      <w:r>
        <w:rPr>
          <w:color w:val="000000"/>
          <w:lang w:val="en-US"/>
        </w:rPr>
        <w:t>day of each month.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8D04F6" w:rsidRDefault="00300DAD" w:rsidP="008D04F6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5.5</w:t>
      </w:r>
      <w:r>
        <w:tab/>
      </w:r>
      <w:r w:rsidRPr="00AB357A">
        <w:rPr>
          <w:color w:val="000000"/>
          <w:lang w:val="en-US"/>
        </w:rPr>
        <w:t>Late payment of housing charges twice within a year will be considered chronic late payment</w:t>
      </w:r>
      <w:r w:rsidRPr="00AB357A">
        <w:rPr>
          <w:b/>
          <w:color w:val="000000"/>
          <w:lang w:val="en-US"/>
        </w:rPr>
        <w:t>.</w:t>
      </w:r>
      <w:r w:rsidRPr="00AB357A">
        <w:rPr>
          <w:color w:val="000000"/>
          <w:lang w:val="en-US"/>
        </w:rPr>
        <w:t xml:space="preserve">  A notice to consider eviction will be issued to members who pay their housing charges chronically late.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E3751F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5.6</w:t>
      </w:r>
      <w:r>
        <w:tab/>
      </w:r>
      <w:r w:rsidRPr="00AB357A">
        <w:rPr>
          <w:color w:val="000000"/>
          <w:lang w:val="en-US"/>
        </w:rPr>
        <w:t>Failure to pay late payment charges will be considered non-payment of housing charges.</w:t>
      </w:r>
    </w:p>
    <w:p w:rsidR="00300DAD" w:rsidRPr="00AB357A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AB357A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F772E8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CHEQUES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1245A5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6.1</w:t>
      </w:r>
      <w:r>
        <w:rPr>
          <w:color w:val="000000"/>
          <w:lang w:val="en-US"/>
        </w:rPr>
        <w:tab/>
      </w:r>
      <w:r w:rsidRPr="00E3751F">
        <w:rPr>
          <w:color w:val="000000"/>
          <w:lang w:val="en-US"/>
        </w:rPr>
        <w:t xml:space="preserve">If a cheque for payment of housing charges is returned by the bank or credit union for any reason including NSF (not sufficient funds), funds held, stop payment or account closed, a </w:t>
      </w:r>
      <w:r w:rsidRPr="00E3751F">
        <w:rPr>
          <w:b/>
          <w:color w:val="000000"/>
          <w:lang w:val="en-US"/>
        </w:rPr>
        <w:t>$50</w:t>
      </w:r>
      <w:r w:rsidR="00735737">
        <w:rPr>
          <w:b/>
          <w:color w:val="000000"/>
          <w:lang w:val="en-US"/>
        </w:rPr>
        <w:t>.00</w:t>
      </w:r>
      <w:r w:rsidRPr="00E3751F">
        <w:rPr>
          <w:color w:val="000000"/>
          <w:lang w:val="en-US"/>
        </w:rPr>
        <w:t xml:space="preserve"> charge will be applied to the member account.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7C7BB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Upon </w:t>
      </w:r>
      <w:r w:rsidR="008D04F6"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written </w:t>
      </w:r>
      <w:r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notification by the Co-op, returned cheques must be replaced </w:t>
      </w:r>
      <w:r w:rsidR="008D04F6"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a certified </w:t>
      </w:r>
      <w:r w:rsidR="0053439C"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>cheque, money order or</w:t>
      </w:r>
      <w:r w:rsidR="008D04F6"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electronic funds transfer, </w:t>
      </w:r>
      <w:r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within two </w:t>
      </w:r>
      <w:r w:rsidR="008D04F6"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working </w:t>
      </w:r>
      <w:r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>days</w:t>
      </w:r>
      <w:r w:rsidR="009248F9"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notification</w:t>
      </w:r>
      <w:r w:rsidRPr="00B5004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1245A5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6.3</w:t>
      </w:r>
      <w:r>
        <w:tab/>
      </w:r>
      <w:r w:rsidRPr="00E3751F">
        <w:rPr>
          <w:color w:val="000000"/>
          <w:lang w:val="en-US"/>
        </w:rPr>
        <w:t xml:space="preserve">A notice to consider eviction will be issued if a returned cheque is not replaced within </w:t>
      </w:r>
      <w:r w:rsidRPr="00B5004F">
        <w:rPr>
          <w:color w:val="000000"/>
          <w:lang w:val="en-US"/>
        </w:rPr>
        <w:t xml:space="preserve">two </w:t>
      </w:r>
      <w:r w:rsidR="009248F9" w:rsidRPr="00B5004F">
        <w:rPr>
          <w:color w:val="000000"/>
          <w:lang w:val="en-US"/>
        </w:rPr>
        <w:t xml:space="preserve">working </w:t>
      </w:r>
      <w:r w:rsidRPr="00B5004F">
        <w:rPr>
          <w:color w:val="000000"/>
          <w:lang w:val="en-US"/>
        </w:rPr>
        <w:t>days</w:t>
      </w:r>
      <w:r w:rsidRPr="00E3751F">
        <w:rPr>
          <w:color w:val="000000"/>
          <w:lang w:val="en-US"/>
        </w:rPr>
        <w:t xml:space="preserve"> of notification by the co-op. 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E3751F" w:rsidRDefault="00300DAD" w:rsidP="007C7BB0">
      <w:pPr>
        <w:tabs>
          <w:tab w:val="num" w:pos="748"/>
        </w:tabs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color w:val="000000"/>
          <w:lang w:val="en-US"/>
        </w:rPr>
      </w:pPr>
      <w:r>
        <w:t>6.4</w:t>
      </w:r>
      <w:r>
        <w:tab/>
      </w:r>
      <w:r w:rsidRPr="00E3751F">
        <w:rPr>
          <w:color w:val="000000"/>
          <w:lang w:val="en-US"/>
        </w:rPr>
        <w:t>If two cheques are returned within a twelve month period, the member will be required to pay housing charges by certified cheque or money order or Electronic Funds Transfer</w:t>
      </w:r>
      <w:r w:rsidRPr="00E3751F">
        <w:rPr>
          <w:i/>
          <w:color w:val="000000"/>
          <w:lang w:val="en-US"/>
        </w:rPr>
        <w:t xml:space="preserve"> </w:t>
      </w:r>
      <w:r w:rsidR="009248F9">
        <w:rPr>
          <w:color w:val="000000"/>
          <w:lang w:val="en-US"/>
        </w:rPr>
        <w:t>for a period of one year.</w:t>
      </w:r>
      <w:r w:rsidRPr="00E3751F">
        <w:rPr>
          <w:color w:val="000000"/>
          <w:lang w:val="en-US"/>
        </w:rPr>
        <w:t xml:space="preserve"> Payment in any other form will not be accepted.</w:t>
      </w:r>
    </w:p>
    <w:p w:rsidR="00300DAD" w:rsidRDefault="00300DAD" w:rsidP="007C7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9248F9" w:rsidRDefault="00300DAD" w:rsidP="009248F9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lastRenderedPageBreak/>
        <w:t>6.5</w:t>
      </w:r>
      <w:r>
        <w:tab/>
      </w:r>
      <w:r w:rsidRPr="00B5004F">
        <w:rPr>
          <w:color w:val="000000"/>
          <w:lang w:val="en-US"/>
        </w:rPr>
        <w:t xml:space="preserve">Failure to pay </w:t>
      </w:r>
      <w:r w:rsidR="00735737" w:rsidRPr="00B5004F">
        <w:rPr>
          <w:color w:val="000000"/>
          <w:lang w:val="en-US"/>
        </w:rPr>
        <w:t>returned cheques</w:t>
      </w:r>
      <w:r w:rsidR="009248F9" w:rsidRPr="00B5004F">
        <w:rPr>
          <w:color w:val="000000"/>
          <w:lang w:val="en-US"/>
        </w:rPr>
        <w:t xml:space="preserve"> (</w:t>
      </w:r>
      <w:r w:rsidR="00735737" w:rsidRPr="00B5004F">
        <w:rPr>
          <w:color w:val="000000"/>
          <w:lang w:val="en-US"/>
        </w:rPr>
        <w:t>non-sufficient</w:t>
      </w:r>
      <w:r w:rsidR="009248F9" w:rsidRPr="00B5004F">
        <w:rPr>
          <w:color w:val="000000"/>
          <w:lang w:val="en-US"/>
        </w:rPr>
        <w:t xml:space="preserve"> funds)</w:t>
      </w:r>
      <w:r w:rsidRPr="00B5004F">
        <w:rPr>
          <w:color w:val="000000"/>
          <w:lang w:val="en-US"/>
        </w:rPr>
        <w:t xml:space="preserve"> charges will be considered non-payment of housing charges</w:t>
      </w:r>
      <w:r w:rsidR="009248F9" w:rsidRPr="00B5004F">
        <w:rPr>
          <w:color w:val="000000"/>
          <w:lang w:val="en-US"/>
        </w:rPr>
        <w:t xml:space="preserve">. If </w:t>
      </w:r>
      <w:r w:rsidR="0053439C" w:rsidRPr="00B5004F">
        <w:rPr>
          <w:color w:val="000000"/>
          <w:lang w:val="en-US"/>
        </w:rPr>
        <w:t xml:space="preserve">a </w:t>
      </w:r>
      <w:r w:rsidR="009248F9" w:rsidRPr="00B5004F">
        <w:rPr>
          <w:color w:val="000000"/>
          <w:lang w:val="en-US"/>
        </w:rPr>
        <w:t>returned cheque’s charges occur, then Members will be subject to any penalty that is outlined in this or any Co-op By-law or policy</w:t>
      </w:r>
      <w:r w:rsidR="0053439C" w:rsidRPr="00B5004F">
        <w:rPr>
          <w:color w:val="000000"/>
          <w:lang w:val="en-US"/>
        </w:rPr>
        <w:t xml:space="preserve"> or regulation</w:t>
      </w:r>
      <w:r w:rsidR="009248F9">
        <w:rPr>
          <w:color w:val="000000"/>
          <w:lang w:val="en-US"/>
        </w:rPr>
        <w:t>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7C1EC6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DIRECTORS IN ARREARS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7BB0" w:rsidRPr="00B5004F" w:rsidRDefault="00300DAD" w:rsidP="008C6B94">
      <w:pPr>
        <w:suppressAutoHyphens/>
        <w:autoSpaceDE w:val="0"/>
        <w:autoSpaceDN w:val="0"/>
        <w:adjustRightInd w:val="0"/>
        <w:spacing w:line="288" w:lineRule="auto"/>
        <w:ind w:left="720" w:hanging="720"/>
        <w:textAlignment w:val="center"/>
        <w:rPr>
          <w:rFonts w:ascii="Humnst777 Lt BT" w:hAnsi="Humnst777 Lt BT"/>
          <w:color w:val="000000"/>
          <w:sz w:val="22"/>
          <w:szCs w:val="22"/>
          <w:lang w:val="en-US"/>
        </w:rPr>
      </w:pPr>
      <w:r>
        <w:t>7.1</w:t>
      </w:r>
      <w:r>
        <w:tab/>
      </w:r>
      <w:r w:rsidR="005A68F1" w:rsidRPr="005A68F1">
        <w:t>All directors must pay their housing charges or other money owed to the Co-op in full and on time.  If a director falls into arrea</w:t>
      </w:r>
      <w:r w:rsidR="00195AD5">
        <w:t>rs, she/he will be</w:t>
      </w:r>
      <w:r w:rsidR="005A68F1" w:rsidRPr="005A68F1">
        <w:t xml:space="preserve"> removed from the Board unless she/he pays the arrears in full</w:t>
      </w:r>
      <w:r w:rsidR="00195AD5">
        <w:t xml:space="preserve"> by the third day of the month.</w:t>
      </w:r>
      <w:r w:rsidR="005A68F1" w:rsidRPr="005A68F1">
        <w:t xml:space="preserve"> In conjunction with being removed from the Board, a director who does not pay their  arrears, by the third day of the month, will also be subject to the </w:t>
      </w:r>
      <w:r w:rsidR="005A68F1">
        <w:t xml:space="preserve">same </w:t>
      </w:r>
      <w:r w:rsidR="005A68F1" w:rsidRPr="005A68F1">
        <w:t>terms and conditions</w:t>
      </w:r>
      <w:r w:rsidR="005A68F1">
        <w:t xml:space="preserve"> as other members</w:t>
      </w:r>
      <w:r w:rsidR="005A68F1" w:rsidRPr="005A68F1">
        <w:t>, as set o</w:t>
      </w:r>
      <w:r w:rsidR="005A68F1">
        <w:t>ut in Section 5, "Late Payments”</w:t>
      </w:r>
      <w:r w:rsidR="005A68F1" w:rsidRPr="005A68F1">
        <w:t>.</w:t>
      </w:r>
      <w:r w:rsidR="005A68F1">
        <w:t xml:space="preserve"> </w:t>
      </w:r>
    </w:p>
    <w:p w:rsidR="00DA6491" w:rsidRPr="009366B0" w:rsidRDefault="00DA6491" w:rsidP="007C7BB0">
      <w:pPr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umnst777 Lt BT" w:hAnsi="Humnst777 Lt BT"/>
          <w:color w:val="4F81BD" w:themeColor="accent1"/>
          <w:sz w:val="22"/>
          <w:szCs w:val="22"/>
        </w:rPr>
      </w:pPr>
    </w:p>
    <w:p w:rsidR="00300DAD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REPORTING</w:t>
      </w:r>
    </w:p>
    <w:p w:rsidR="00300DAD" w:rsidRPr="001245A5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8.1</w:t>
      </w:r>
      <w:r>
        <w:tab/>
      </w:r>
      <w:r w:rsidRPr="001245A5">
        <w:rPr>
          <w:color w:val="000000"/>
          <w:lang w:val="en-US"/>
        </w:rPr>
        <w:t>Each month, the manager will prepare an arrears report for review by the board of directors.</w:t>
      </w:r>
    </w:p>
    <w:p w:rsidR="00735737" w:rsidRDefault="00735737" w:rsidP="00300DAD">
      <w:pPr>
        <w:tabs>
          <w:tab w:val="left" w:pos="748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</w:pPr>
    </w:p>
    <w:p w:rsidR="00300DAD" w:rsidRPr="001245A5" w:rsidRDefault="00300DAD" w:rsidP="00300DA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>
        <w:t>8.2</w:t>
      </w:r>
      <w:r>
        <w:tab/>
      </w:r>
      <w:r w:rsidRPr="001245A5">
        <w:rPr>
          <w:color w:val="000000"/>
          <w:lang w:val="en-US"/>
        </w:rPr>
        <w:t>The manager’s regular report to the Board will include: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bCs/>
          <w:color w:val="000000"/>
          <w:lang w:val="en-US"/>
        </w:rPr>
        <w:t>The names of members who owe money to the Co-op, the amount they owe, and their payment history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bCs/>
          <w:color w:val="000000"/>
          <w:lang w:val="en-US"/>
        </w:rPr>
        <w:t>The number and amount of late payments made during the reporting period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bCs/>
          <w:color w:val="000000"/>
          <w:lang w:val="en-US"/>
        </w:rPr>
        <w:t>The number of cheques returned to the Co-op marked NSF during the reporting period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bCs/>
          <w:color w:val="000000"/>
          <w:lang w:val="en-US"/>
        </w:rPr>
        <w:t>The names of members required to make future payments by certified cheque or money order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bCs/>
          <w:color w:val="000000"/>
          <w:lang w:val="en-US"/>
        </w:rPr>
        <w:t>The number of eviction notices issued during the reporting period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B94" w:rsidRDefault="008C6B94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DC6" w:rsidRDefault="00862DC6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WHO MOVE OUT IN ARREARS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Pr="001245A5" w:rsidRDefault="00300DAD" w:rsidP="00300DAD">
      <w:pPr>
        <w:tabs>
          <w:tab w:val="left" w:pos="748"/>
          <w:tab w:val="num" w:pos="1122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t>9.1</w:t>
      </w:r>
      <w:r>
        <w:tab/>
      </w:r>
      <w:r w:rsidRPr="001245A5">
        <w:rPr>
          <w:color w:val="000000"/>
          <w:lang w:val="en-US"/>
        </w:rPr>
        <w:t>The Co-op will take all reasonable steps to collect arrears from members who have moved out of the Co-op.</w:t>
      </w:r>
      <w:r>
        <w:rPr>
          <w:color w:val="000000"/>
          <w:lang w:val="en-US"/>
        </w:rPr>
        <w:t xml:space="preserve"> </w:t>
      </w:r>
      <w:r w:rsidRPr="001245A5">
        <w:rPr>
          <w:color w:val="000000"/>
          <w:lang w:val="en-US"/>
        </w:rPr>
        <w:t>These steps may include: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color w:val="000000"/>
          <w:lang w:val="en-US"/>
        </w:rPr>
        <w:t>Sending a registered letter to the former member at her/his last known address with a summary of the amount owing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color w:val="000000"/>
          <w:lang w:val="en-US"/>
        </w:rPr>
        <w:t>Placing the account with a collection agency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color w:val="000000"/>
          <w:lang w:val="en-US"/>
        </w:rPr>
        <w:t>Informing the local municipality of the arrears</w:t>
      </w:r>
    </w:p>
    <w:p w:rsidR="00300DAD" w:rsidRPr="005A68F1" w:rsidRDefault="00735737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</w:pPr>
      <w:r w:rsidRPr="005A68F1">
        <w:rPr>
          <w:color w:val="000000"/>
          <w:lang w:val="en-US"/>
        </w:rPr>
        <w:t>Commencing legal action (whic</w:t>
      </w:r>
      <w:r w:rsidR="005A68F1">
        <w:rPr>
          <w:color w:val="000000"/>
          <w:lang w:val="en-US"/>
        </w:rPr>
        <w:t>h may include garnishing of wages)</w:t>
      </w:r>
    </w:p>
    <w:p w:rsidR="00300DAD" w:rsidRPr="00376B47" w:rsidRDefault="00300DAD" w:rsidP="00300DAD">
      <w:pPr>
        <w:tabs>
          <w:tab w:val="left" w:pos="748"/>
          <w:tab w:val="num" w:pos="1122"/>
        </w:tabs>
        <w:suppressAutoHyphens/>
        <w:autoSpaceDE w:val="0"/>
        <w:autoSpaceDN w:val="0"/>
        <w:adjustRightInd w:val="0"/>
        <w:spacing w:line="288" w:lineRule="auto"/>
        <w:ind w:left="748" w:hanging="748"/>
        <w:textAlignment w:val="center"/>
        <w:rPr>
          <w:color w:val="000000"/>
          <w:lang w:val="en-US"/>
        </w:rPr>
      </w:pPr>
      <w:r>
        <w:lastRenderedPageBreak/>
        <w:t>9.2</w:t>
      </w:r>
      <w:r>
        <w:tab/>
        <w:t>If a member mo</w:t>
      </w:r>
      <w:r w:rsidR="005A68F1">
        <w:t>ves out of the Co-op owing housing charges</w:t>
      </w:r>
      <w:r>
        <w:t>, until this amount is fully paid, she/he:</w:t>
      </w:r>
    </w:p>
    <w:p w:rsidR="00300DAD" w:rsidRPr="0061733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b/>
          <w:color w:val="FF0000"/>
          <w:lang w:val="en-US"/>
        </w:rPr>
      </w:pPr>
      <w:r w:rsidRPr="00617335">
        <w:rPr>
          <w:color w:val="000000"/>
          <w:lang w:val="en-US"/>
        </w:rPr>
        <w:t>Is prohibited from applying for membership in the</w:t>
      </w:r>
      <w:r w:rsidR="007C7BB0" w:rsidRPr="00617335">
        <w:rPr>
          <w:color w:val="000000"/>
          <w:lang w:val="en-US"/>
        </w:rPr>
        <w:t xml:space="preserve"> Quarry</w:t>
      </w:r>
      <w:r w:rsidRPr="00617335">
        <w:rPr>
          <w:color w:val="000000"/>
          <w:lang w:val="en-US"/>
        </w:rPr>
        <w:t xml:space="preserve"> Co-op</w:t>
      </w:r>
      <w:r w:rsidR="007C7BB0" w:rsidRPr="00617335">
        <w:rPr>
          <w:color w:val="000000"/>
          <w:lang w:val="en-US"/>
        </w:rPr>
        <w:t xml:space="preserve">  </w:t>
      </w:r>
    </w:p>
    <w:p w:rsidR="00300DAD" w:rsidRPr="001245A5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color w:val="000000"/>
          <w:lang w:val="en-US"/>
        </w:rPr>
        <w:t xml:space="preserve">Is prohibited from occupying or residing in </w:t>
      </w:r>
      <w:r w:rsidR="007C7BB0" w:rsidRPr="00B5004F">
        <w:rPr>
          <w:color w:val="000000"/>
          <w:lang w:val="en-US"/>
        </w:rPr>
        <w:t>the Quarry</w:t>
      </w:r>
      <w:r w:rsidR="007C7BB0">
        <w:rPr>
          <w:color w:val="000000"/>
          <w:lang w:val="en-US"/>
        </w:rPr>
        <w:t xml:space="preserve"> </w:t>
      </w:r>
      <w:r w:rsidRPr="001245A5">
        <w:rPr>
          <w:color w:val="000000"/>
          <w:lang w:val="en-US"/>
        </w:rPr>
        <w:t>Co-op unit</w:t>
      </w:r>
    </w:p>
    <w:p w:rsidR="00300DAD" w:rsidRDefault="00300DAD" w:rsidP="00300DAD">
      <w:pPr>
        <w:numPr>
          <w:ilvl w:val="0"/>
          <w:numId w:val="17"/>
        </w:numPr>
        <w:tabs>
          <w:tab w:val="clear" w:pos="1482"/>
          <w:tab w:val="left" w:pos="748"/>
          <w:tab w:val="left" w:pos="1080"/>
          <w:tab w:val="num" w:pos="1122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  <w:r w:rsidRPr="001245A5">
        <w:rPr>
          <w:color w:val="000000"/>
          <w:lang w:val="en-US"/>
        </w:rPr>
        <w:t xml:space="preserve">is prohibited from occupying or residing in </w:t>
      </w:r>
      <w:r w:rsidR="007C7BB0" w:rsidRPr="00B5004F">
        <w:rPr>
          <w:color w:val="000000"/>
          <w:lang w:val="en-US"/>
        </w:rPr>
        <w:t>the Quarry</w:t>
      </w:r>
      <w:r w:rsidR="007C7BB0">
        <w:rPr>
          <w:color w:val="000000"/>
          <w:lang w:val="en-US"/>
        </w:rPr>
        <w:t xml:space="preserve"> </w:t>
      </w:r>
      <w:r w:rsidRPr="001245A5">
        <w:rPr>
          <w:color w:val="000000"/>
          <w:lang w:val="en-US"/>
        </w:rPr>
        <w:t>Co-op unit as a long-term guest</w:t>
      </w:r>
    </w:p>
    <w:p w:rsidR="00300DAD" w:rsidRDefault="00300DAD" w:rsidP="00300DAD">
      <w:pPr>
        <w:tabs>
          <w:tab w:val="left" w:pos="748"/>
          <w:tab w:val="left" w:pos="10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</w:p>
    <w:p w:rsidR="008C6B94" w:rsidRDefault="008C6B94" w:rsidP="00300DAD">
      <w:pPr>
        <w:tabs>
          <w:tab w:val="left" w:pos="748"/>
          <w:tab w:val="left" w:pos="10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</w:p>
    <w:p w:rsidR="008C6B94" w:rsidRDefault="008C6B94" w:rsidP="00300DAD">
      <w:pPr>
        <w:tabs>
          <w:tab w:val="left" w:pos="748"/>
          <w:tab w:val="left" w:pos="10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</w:p>
    <w:p w:rsidR="008C6B94" w:rsidRPr="001245A5" w:rsidRDefault="008C6B94" w:rsidP="00300DAD">
      <w:pPr>
        <w:tabs>
          <w:tab w:val="left" w:pos="748"/>
          <w:tab w:val="left" w:pos="10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en-US"/>
        </w:rPr>
      </w:pPr>
    </w:p>
    <w:p w:rsidR="00300DAD" w:rsidRPr="004D641C" w:rsidRDefault="00300DAD" w:rsidP="00300DAD">
      <w:pPr>
        <w:pStyle w:val="NormalParagraphStyle"/>
      </w:pPr>
    </w:p>
    <w:p w:rsidR="00300DAD" w:rsidRPr="004D641C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41C">
        <w:rPr>
          <w:rFonts w:ascii="Times New Roman" w:hAnsi="Times New Roman" w:cs="Times New Roman"/>
          <w:sz w:val="24"/>
          <w:szCs w:val="24"/>
        </w:rPr>
        <w:t xml:space="preserve">CERTIFIED to be a true copy of </w:t>
      </w:r>
      <w:r>
        <w:rPr>
          <w:rFonts w:ascii="Times New Roman" w:hAnsi="Times New Roman" w:cs="Times New Roman"/>
          <w:b/>
          <w:sz w:val="24"/>
          <w:szCs w:val="24"/>
        </w:rPr>
        <w:t>By-law No.5 of Quarry Co-operative Incorporated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1C">
        <w:rPr>
          <w:rFonts w:ascii="Times New Roman" w:hAnsi="Times New Roman" w:cs="Times New Roman"/>
          <w:sz w:val="24"/>
          <w:szCs w:val="24"/>
        </w:rPr>
        <w:t>passed by the Board of Directors at a meeting held on the</w:t>
      </w:r>
      <w:r w:rsidRPr="00617335">
        <w:rPr>
          <w:rFonts w:ascii="Times New Roman" w:hAnsi="Times New Roman" w:cs="Times New Roman"/>
          <w:sz w:val="24"/>
          <w:szCs w:val="24"/>
        </w:rPr>
        <w:t xml:space="preserve"> </w:t>
      </w:r>
      <w:r w:rsidR="00617335" w:rsidRPr="00617335">
        <w:rPr>
          <w:rFonts w:ascii="Times New Roman" w:hAnsi="Times New Roman" w:cs="Times New Roman"/>
          <w:sz w:val="24"/>
          <w:szCs w:val="24"/>
        </w:rPr>
        <w:t>7th</w:t>
      </w:r>
      <w:r w:rsidRPr="004D641C">
        <w:rPr>
          <w:rFonts w:ascii="Times New Roman" w:hAnsi="Times New Roman" w:cs="Times New Roman"/>
          <w:sz w:val="24"/>
          <w:szCs w:val="24"/>
        </w:rPr>
        <w:t xml:space="preserve"> day of </w:t>
      </w:r>
      <w:r w:rsidR="00617335">
        <w:rPr>
          <w:rFonts w:ascii="Times New Roman" w:hAnsi="Times New Roman" w:cs="Times New Roman"/>
          <w:sz w:val="24"/>
          <w:szCs w:val="24"/>
        </w:rPr>
        <w:t>May</w:t>
      </w:r>
      <w:r w:rsidRPr="004D641C">
        <w:rPr>
          <w:rFonts w:ascii="Times New Roman" w:hAnsi="Times New Roman" w:cs="Times New Roman"/>
          <w:sz w:val="24"/>
          <w:szCs w:val="24"/>
        </w:rPr>
        <w:t xml:space="preserve">, 2013 and confirmed by a </w:t>
      </w:r>
      <w:r>
        <w:rPr>
          <w:rFonts w:ascii="Times New Roman" w:hAnsi="Times New Roman" w:cs="Times New Roman"/>
          <w:sz w:val="24"/>
          <w:szCs w:val="24"/>
        </w:rPr>
        <w:t xml:space="preserve">two thirds vote at a meeting of the members held </w:t>
      </w:r>
      <w:r w:rsidR="00617335" w:rsidRPr="00617335">
        <w:rPr>
          <w:rFonts w:ascii="Times New Roman" w:hAnsi="Times New Roman" w:cs="Times New Roman"/>
          <w:sz w:val="24"/>
          <w:szCs w:val="24"/>
        </w:rPr>
        <w:t xml:space="preserve">June 11, </w:t>
      </w:r>
      <w:r w:rsidRPr="00617335">
        <w:rPr>
          <w:rFonts w:ascii="Times New Roman" w:hAnsi="Times New Roman" w:cs="Times New Roman"/>
          <w:sz w:val="24"/>
          <w:szCs w:val="24"/>
        </w:rPr>
        <w:t>2013.</w:t>
      </w: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DAD" w:rsidRDefault="00300DAD" w:rsidP="00300DAD">
      <w:pPr>
        <w:pStyle w:val="NoSpacing"/>
      </w:pPr>
    </w:p>
    <w:p w:rsidR="00300DAD" w:rsidRPr="00861BBE" w:rsidRDefault="00300DAD" w:rsidP="00300DAD">
      <w:pPr>
        <w:pStyle w:val="NormalParagraphStyle"/>
        <w:rPr>
          <w:rFonts w:ascii="Humnst777 Lt BT" w:hAnsi="Humnst777 Lt BT" w:cs="Humnst777 Lt BT"/>
          <w:sz w:val="20"/>
          <w:szCs w:val="20"/>
          <w:u w:val="single"/>
        </w:rPr>
      </w:pPr>
      <w:r>
        <w:rPr>
          <w:rFonts w:ascii="Humnst777 Lt BT" w:hAnsi="Humnst777 Lt BT" w:cs="Humnst777 Lt BT"/>
          <w:sz w:val="20"/>
          <w:szCs w:val="20"/>
        </w:rPr>
        <w:t xml:space="preserve"> </w:t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  <w:t xml:space="preserve"> </w:t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</w:p>
    <w:p w:rsidR="00300DAD" w:rsidRDefault="00300DAD" w:rsidP="00300DAD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Corporate Secretary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="00C0295D">
        <w:rPr>
          <w:rFonts w:ascii="Humnst777 Lt BT" w:hAnsi="Humnst777 Lt BT" w:cs="Humnst777 Lt BT"/>
          <w:sz w:val="20"/>
          <w:szCs w:val="20"/>
        </w:rPr>
        <w:t xml:space="preserve"> Date</w:t>
      </w:r>
    </w:p>
    <w:p w:rsidR="00300DAD" w:rsidRDefault="00300DAD" w:rsidP="00300DAD">
      <w:pPr>
        <w:pStyle w:val="NoSpacing"/>
      </w:pPr>
    </w:p>
    <w:p w:rsidR="00300DAD" w:rsidRDefault="00300DAD" w:rsidP="00300DAD">
      <w:pPr>
        <w:pStyle w:val="NoSpacing"/>
      </w:pPr>
    </w:p>
    <w:p w:rsidR="00300DAD" w:rsidRDefault="00300DAD" w:rsidP="00300DAD">
      <w:pPr>
        <w:pStyle w:val="NoSpacing"/>
      </w:pPr>
    </w:p>
    <w:p w:rsidR="00300DAD" w:rsidRDefault="00300DAD" w:rsidP="00300DAD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 xml:space="preserve"> </w:t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  <w:u w:val="single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</w:p>
    <w:p w:rsidR="00AF0AEC" w:rsidRPr="00C0295D" w:rsidRDefault="00C0295D" w:rsidP="00C0295D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President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  <w:t xml:space="preserve"> Date</w:t>
      </w:r>
    </w:p>
    <w:p w:rsidR="00C960CE" w:rsidRPr="00861BBE" w:rsidRDefault="00C960CE" w:rsidP="00861BBE">
      <w:pPr>
        <w:pStyle w:val="NormalParagraphStyle"/>
        <w:rPr>
          <w:rFonts w:ascii="Humnst777 Lt BT" w:hAnsi="Humnst777 Lt BT" w:cs="Humnst777 Lt BT"/>
          <w:sz w:val="20"/>
          <w:szCs w:val="20"/>
        </w:rPr>
      </w:pPr>
    </w:p>
    <w:sectPr w:rsidR="00C960CE" w:rsidRPr="00861BBE" w:rsidSect="00C502B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A8" w:rsidRDefault="007309A8" w:rsidP="00C502B6">
      <w:r>
        <w:separator/>
      </w:r>
    </w:p>
  </w:endnote>
  <w:endnote w:type="continuationSeparator" w:id="0">
    <w:p w:rsidR="007309A8" w:rsidRDefault="007309A8" w:rsidP="00C5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B0" w:rsidRPr="00C57266" w:rsidRDefault="007C7BB0" w:rsidP="003D6C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By-Law No. 5, Arrears Control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57266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335607"/>
        <w:docPartObj>
          <w:docPartGallery w:val="Page Numbers (Bottom of Page)"/>
          <w:docPartUnique/>
        </w:docPartObj>
      </w:sdtPr>
      <w:sdtEndPr/>
      <w:sdtContent>
        <w:r w:rsidR="00883847" w:rsidRPr="00C57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83847" w:rsidRPr="00C57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B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83847" w:rsidRPr="00C5726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A8" w:rsidRDefault="007309A8" w:rsidP="00C502B6">
      <w:r>
        <w:separator/>
      </w:r>
    </w:p>
  </w:footnote>
  <w:footnote w:type="continuationSeparator" w:id="0">
    <w:p w:rsidR="007309A8" w:rsidRDefault="007309A8" w:rsidP="00C5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B0" w:rsidRDefault="007C7BB0" w:rsidP="00A4123E">
    <w:pPr>
      <w:pStyle w:val="Header"/>
    </w:pPr>
    <w:r w:rsidRPr="00C57266">
      <w:rPr>
        <w:rFonts w:ascii="Times New Roman" w:hAnsi="Times New Roman" w:cs="Times New Roman"/>
        <w:sz w:val="24"/>
        <w:szCs w:val="24"/>
      </w:rPr>
      <w:t>Quarry Co-operative Incorporated</w:t>
    </w:r>
    <w:r w:rsidRPr="00C57266">
      <w:rPr>
        <w:sz w:val="24"/>
        <w:szCs w:val="24"/>
      </w:rPr>
      <w:tab/>
    </w:r>
    <w:r w:rsidRPr="00C57266">
      <w:rPr>
        <w:sz w:val="24"/>
        <w:szCs w:val="24"/>
      </w:rPr>
      <w:tab/>
    </w:r>
    <w:r w:rsidR="00735737">
      <w:rPr>
        <w:rFonts w:ascii="Times New Roman" w:hAnsi="Times New Roman" w:cs="Times New Roman"/>
        <w:sz w:val="24"/>
        <w:szCs w:val="24"/>
      </w:rPr>
      <w:t>May 7,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60F"/>
    <w:multiLevelType w:val="hybridMultilevel"/>
    <w:tmpl w:val="B65EB54E"/>
    <w:lvl w:ilvl="0" w:tplc="92262A7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3254BF6"/>
    <w:multiLevelType w:val="hybridMultilevel"/>
    <w:tmpl w:val="498E3EA0"/>
    <w:lvl w:ilvl="0" w:tplc="931895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7DD6758"/>
    <w:multiLevelType w:val="hybridMultilevel"/>
    <w:tmpl w:val="665AF972"/>
    <w:lvl w:ilvl="0" w:tplc="10060004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BC48B3F4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2622551C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AD2C1622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6E0676CA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AFC8210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2C8091F8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7ACE93A2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58682972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>
    <w:nsid w:val="0E0B67C0"/>
    <w:multiLevelType w:val="hybridMultilevel"/>
    <w:tmpl w:val="098A61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5A49"/>
    <w:multiLevelType w:val="hybridMultilevel"/>
    <w:tmpl w:val="2F12281C"/>
    <w:lvl w:ilvl="0" w:tplc="F4B20D8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1558079B"/>
    <w:multiLevelType w:val="hybridMultilevel"/>
    <w:tmpl w:val="EE0282D6"/>
    <w:lvl w:ilvl="0" w:tplc="70528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724D"/>
    <w:multiLevelType w:val="hybridMultilevel"/>
    <w:tmpl w:val="BD563F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428A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4525"/>
    <w:multiLevelType w:val="multilevel"/>
    <w:tmpl w:val="CB8C66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016FF0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779A"/>
    <w:multiLevelType w:val="hybridMultilevel"/>
    <w:tmpl w:val="0AEEA3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4F0A"/>
    <w:multiLevelType w:val="hybridMultilevel"/>
    <w:tmpl w:val="2D5816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1D5E"/>
    <w:multiLevelType w:val="hybridMultilevel"/>
    <w:tmpl w:val="6596992A"/>
    <w:lvl w:ilvl="0" w:tplc="D522F5D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5E202ECF"/>
    <w:multiLevelType w:val="hybridMultilevel"/>
    <w:tmpl w:val="0060C4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20F36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F7500"/>
    <w:multiLevelType w:val="hybridMultilevel"/>
    <w:tmpl w:val="55C036EA"/>
    <w:lvl w:ilvl="0" w:tplc="0C22E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7161A"/>
    <w:multiLevelType w:val="hybridMultilevel"/>
    <w:tmpl w:val="7C762664"/>
    <w:lvl w:ilvl="0" w:tplc="487C32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90A0D46E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3CE46A7A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30744C9C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81D67D02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20247AC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24203204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31666172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DC7861BE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7">
    <w:nsid w:val="7003713F"/>
    <w:multiLevelType w:val="hybridMultilevel"/>
    <w:tmpl w:val="4E06AD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01F20"/>
    <w:multiLevelType w:val="hybridMultilevel"/>
    <w:tmpl w:val="806644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8D"/>
    <w:rsid w:val="0000201A"/>
    <w:rsid w:val="00005F0D"/>
    <w:rsid w:val="00014D8D"/>
    <w:rsid w:val="00030883"/>
    <w:rsid w:val="0003259E"/>
    <w:rsid w:val="0003470C"/>
    <w:rsid w:val="00041CF7"/>
    <w:rsid w:val="000500D7"/>
    <w:rsid w:val="0006461C"/>
    <w:rsid w:val="0009120A"/>
    <w:rsid w:val="000914B4"/>
    <w:rsid w:val="00091FCC"/>
    <w:rsid w:val="00092DE7"/>
    <w:rsid w:val="00097384"/>
    <w:rsid w:val="000975DB"/>
    <w:rsid w:val="00097B7B"/>
    <w:rsid w:val="000A3AB5"/>
    <w:rsid w:val="000B5B98"/>
    <w:rsid w:val="000C503E"/>
    <w:rsid w:val="000C638A"/>
    <w:rsid w:val="000D7AB1"/>
    <w:rsid w:val="000F59E0"/>
    <w:rsid w:val="000F7426"/>
    <w:rsid w:val="00110A57"/>
    <w:rsid w:val="001171E1"/>
    <w:rsid w:val="00130B60"/>
    <w:rsid w:val="00145EEC"/>
    <w:rsid w:val="0015149A"/>
    <w:rsid w:val="001706C0"/>
    <w:rsid w:val="001730ED"/>
    <w:rsid w:val="00185E8E"/>
    <w:rsid w:val="001878C2"/>
    <w:rsid w:val="001956C6"/>
    <w:rsid w:val="00195AD5"/>
    <w:rsid w:val="001A450D"/>
    <w:rsid w:val="001A4A86"/>
    <w:rsid w:val="001B5572"/>
    <w:rsid w:val="001B639C"/>
    <w:rsid w:val="001E32D2"/>
    <w:rsid w:val="001F28F5"/>
    <w:rsid w:val="001F78A6"/>
    <w:rsid w:val="00200110"/>
    <w:rsid w:val="002057B3"/>
    <w:rsid w:val="00207158"/>
    <w:rsid w:val="002130ED"/>
    <w:rsid w:val="00224589"/>
    <w:rsid w:val="00232162"/>
    <w:rsid w:val="002546BF"/>
    <w:rsid w:val="0025492B"/>
    <w:rsid w:val="00264E5C"/>
    <w:rsid w:val="0026730C"/>
    <w:rsid w:val="00267F8A"/>
    <w:rsid w:val="00277BFB"/>
    <w:rsid w:val="002858F8"/>
    <w:rsid w:val="00285C64"/>
    <w:rsid w:val="002A2643"/>
    <w:rsid w:val="002A5BCE"/>
    <w:rsid w:val="002E130F"/>
    <w:rsid w:val="002E1CCE"/>
    <w:rsid w:val="002E5447"/>
    <w:rsid w:val="002F2191"/>
    <w:rsid w:val="00300DAD"/>
    <w:rsid w:val="00314FC5"/>
    <w:rsid w:val="00330BBE"/>
    <w:rsid w:val="00330EAF"/>
    <w:rsid w:val="00337CE9"/>
    <w:rsid w:val="00346C92"/>
    <w:rsid w:val="0035396A"/>
    <w:rsid w:val="00354509"/>
    <w:rsid w:val="00375D4B"/>
    <w:rsid w:val="00381418"/>
    <w:rsid w:val="00386E9A"/>
    <w:rsid w:val="00386FB9"/>
    <w:rsid w:val="003A1449"/>
    <w:rsid w:val="003A3DC7"/>
    <w:rsid w:val="003B6250"/>
    <w:rsid w:val="003B6BE4"/>
    <w:rsid w:val="003D6C0B"/>
    <w:rsid w:val="003F239F"/>
    <w:rsid w:val="00404BE3"/>
    <w:rsid w:val="0043049F"/>
    <w:rsid w:val="00433E1B"/>
    <w:rsid w:val="004557D7"/>
    <w:rsid w:val="00473294"/>
    <w:rsid w:val="00476009"/>
    <w:rsid w:val="00484987"/>
    <w:rsid w:val="00493218"/>
    <w:rsid w:val="00497E3F"/>
    <w:rsid w:val="004B12EB"/>
    <w:rsid w:val="004B67BC"/>
    <w:rsid w:val="004C0442"/>
    <w:rsid w:val="004C1FC3"/>
    <w:rsid w:val="004C228F"/>
    <w:rsid w:val="004D1081"/>
    <w:rsid w:val="004D2A84"/>
    <w:rsid w:val="004D37C8"/>
    <w:rsid w:val="004E1B11"/>
    <w:rsid w:val="004E6DFD"/>
    <w:rsid w:val="005050E3"/>
    <w:rsid w:val="00513DA6"/>
    <w:rsid w:val="00530BED"/>
    <w:rsid w:val="00533142"/>
    <w:rsid w:val="0053439C"/>
    <w:rsid w:val="00550790"/>
    <w:rsid w:val="005509D2"/>
    <w:rsid w:val="00552CF9"/>
    <w:rsid w:val="00553732"/>
    <w:rsid w:val="00576183"/>
    <w:rsid w:val="00576D1A"/>
    <w:rsid w:val="00580D2E"/>
    <w:rsid w:val="005A1AFD"/>
    <w:rsid w:val="005A2652"/>
    <w:rsid w:val="005A51D9"/>
    <w:rsid w:val="005A68F1"/>
    <w:rsid w:val="005B57D9"/>
    <w:rsid w:val="005B75D5"/>
    <w:rsid w:val="006029D2"/>
    <w:rsid w:val="00606282"/>
    <w:rsid w:val="006159D5"/>
    <w:rsid w:val="00617335"/>
    <w:rsid w:val="0062360B"/>
    <w:rsid w:val="00623E07"/>
    <w:rsid w:val="00624162"/>
    <w:rsid w:val="006300D1"/>
    <w:rsid w:val="0063615F"/>
    <w:rsid w:val="00673726"/>
    <w:rsid w:val="0068541B"/>
    <w:rsid w:val="006859E6"/>
    <w:rsid w:val="00697B70"/>
    <w:rsid w:val="006A757A"/>
    <w:rsid w:val="006C56B3"/>
    <w:rsid w:val="006E052D"/>
    <w:rsid w:val="006E1A9D"/>
    <w:rsid w:val="006F6CBE"/>
    <w:rsid w:val="006F7137"/>
    <w:rsid w:val="00704A1C"/>
    <w:rsid w:val="00706540"/>
    <w:rsid w:val="00707A50"/>
    <w:rsid w:val="0071080C"/>
    <w:rsid w:val="00710CD4"/>
    <w:rsid w:val="00711819"/>
    <w:rsid w:val="00713E6B"/>
    <w:rsid w:val="00721E4E"/>
    <w:rsid w:val="007309A8"/>
    <w:rsid w:val="00735737"/>
    <w:rsid w:val="007379A4"/>
    <w:rsid w:val="007404DA"/>
    <w:rsid w:val="00742754"/>
    <w:rsid w:val="00750DBB"/>
    <w:rsid w:val="00755FAA"/>
    <w:rsid w:val="00756C78"/>
    <w:rsid w:val="0076024C"/>
    <w:rsid w:val="007644E9"/>
    <w:rsid w:val="00774F75"/>
    <w:rsid w:val="007830CD"/>
    <w:rsid w:val="00784583"/>
    <w:rsid w:val="007C1EC6"/>
    <w:rsid w:val="007C59BB"/>
    <w:rsid w:val="007C7BB0"/>
    <w:rsid w:val="007E6C5A"/>
    <w:rsid w:val="007F1516"/>
    <w:rsid w:val="007F3466"/>
    <w:rsid w:val="007F3B4B"/>
    <w:rsid w:val="007F4BD4"/>
    <w:rsid w:val="0080377A"/>
    <w:rsid w:val="00805A58"/>
    <w:rsid w:val="008165EB"/>
    <w:rsid w:val="0082272B"/>
    <w:rsid w:val="00831F14"/>
    <w:rsid w:val="0083408E"/>
    <w:rsid w:val="008357E4"/>
    <w:rsid w:val="00851D4B"/>
    <w:rsid w:val="00854197"/>
    <w:rsid w:val="00861BBE"/>
    <w:rsid w:val="00862DC6"/>
    <w:rsid w:val="00883460"/>
    <w:rsid w:val="00883847"/>
    <w:rsid w:val="00883F14"/>
    <w:rsid w:val="00894998"/>
    <w:rsid w:val="008A4DAB"/>
    <w:rsid w:val="008B104C"/>
    <w:rsid w:val="008B1058"/>
    <w:rsid w:val="008C6B94"/>
    <w:rsid w:val="008D04F6"/>
    <w:rsid w:val="008D1170"/>
    <w:rsid w:val="008E0577"/>
    <w:rsid w:val="008E14F6"/>
    <w:rsid w:val="008E2019"/>
    <w:rsid w:val="008F3336"/>
    <w:rsid w:val="008F4972"/>
    <w:rsid w:val="008F5EFF"/>
    <w:rsid w:val="008F7CBF"/>
    <w:rsid w:val="00901B60"/>
    <w:rsid w:val="00905D17"/>
    <w:rsid w:val="00912D49"/>
    <w:rsid w:val="009144CA"/>
    <w:rsid w:val="00914EEB"/>
    <w:rsid w:val="00916064"/>
    <w:rsid w:val="009248F9"/>
    <w:rsid w:val="009326B0"/>
    <w:rsid w:val="009366B0"/>
    <w:rsid w:val="00944A31"/>
    <w:rsid w:val="0095792B"/>
    <w:rsid w:val="009601C6"/>
    <w:rsid w:val="009717DD"/>
    <w:rsid w:val="00971FD5"/>
    <w:rsid w:val="009A1071"/>
    <w:rsid w:val="009B06C7"/>
    <w:rsid w:val="009B2ECE"/>
    <w:rsid w:val="009D6009"/>
    <w:rsid w:val="009D76EC"/>
    <w:rsid w:val="009F7C33"/>
    <w:rsid w:val="00A01AC5"/>
    <w:rsid w:val="00A02744"/>
    <w:rsid w:val="00A2492F"/>
    <w:rsid w:val="00A24A38"/>
    <w:rsid w:val="00A31CDB"/>
    <w:rsid w:val="00A4123E"/>
    <w:rsid w:val="00A530C5"/>
    <w:rsid w:val="00A55230"/>
    <w:rsid w:val="00A561E5"/>
    <w:rsid w:val="00A651F8"/>
    <w:rsid w:val="00A76F6D"/>
    <w:rsid w:val="00A772D0"/>
    <w:rsid w:val="00A77DD0"/>
    <w:rsid w:val="00A90972"/>
    <w:rsid w:val="00AA0D46"/>
    <w:rsid w:val="00AB324B"/>
    <w:rsid w:val="00AC6D9E"/>
    <w:rsid w:val="00AD2CCA"/>
    <w:rsid w:val="00AD6ABC"/>
    <w:rsid w:val="00AF0AEC"/>
    <w:rsid w:val="00B05020"/>
    <w:rsid w:val="00B15B45"/>
    <w:rsid w:val="00B16BC6"/>
    <w:rsid w:val="00B17C1D"/>
    <w:rsid w:val="00B2283E"/>
    <w:rsid w:val="00B24ADC"/>
    <w:rsid w:val="00B278F4"/>
    <w:rsid w:val="00B32204"/>
    <w:rsid w:val="00B5004F"/>
    <w:rsid w:val="00B74364"/>
    <w:rsid w:val="00B767B1"/>
    <w:rsid w:val="00B82D79"/>
    <w:rsid w:val="00B94C07"/>
    <w:rsid w:val="00BA12A9"/>
    <w:rsid w:val="00BB031F"/>
    <w:rsid w:val="00BB647F"/>
    <w:rsid w:val="00BC1493"/>
    <w:rsid w:val="00BC3DF5"/>
    <w:rsid w:val="00BC62CF"/>
    <w:rsid w:val="00BD7872"/>
    <w:rsid w:val="00BE5038"/>
    <w:rsid w:val="00BE6C3E"/>
    <w:rsid w:val="00BF5940"/>
    <w:rsid w:val="00C0295D"/>
    <w:rsid w:val="00C04A13"/>
    <w:rsid w:val="00C074B8"/>
    <w:rsid w:val="00C136EC"/>
    <w:rsid w:val="00C2418C"/>
    <w:rsid w:val="00C273FD"/>
    <w:rsid w:val="00C34CFE"/>
    <w:rsid w:val="00C4110E"/>
    <w:rsid w:val="00C502B6"/>
    <w:rsid w:val="00C51FC2"/>
    <w:rsid w:val="00C57266"/>
    <w:rsid w:val="00C81A5E"/>
    <w:rsid w:val="00C85579"/>
    <w:rsid w:val="00C960CE"/>
    <w:rsid w:val="00CA03FC"/>
    <w:rsid w:val="00CC775F"/>
    <w:rsid w:val="00CD2208"/>
    <w:rsid w:val="00CD5930"/>
    <w:rsid w:val="00CD5E8D"/>
    <w:rsid w:val="00CD76C7"/>
    <w:rsid w:val="00CF5ED5"/>
    <w:rsid w:val="00D0339F"/>
    <w:rsid w:val="00D1294B"/>
    <w:rsid w:val="00D16D36"/>
    <w:rsid w:val="00D2576A"/>
    <w:rsid w:val="00D31BF8"/>
    <w:rsid w:val="00D332AB"/>
    <w:rsid w:val="00D33B31"/>
    <w:rsid w:val="00D34433"/>
    <w:rsid w:val="00D4188C"/>
    <w:rsid w:val="00D4753E"/>
    <w:rsid w:val="00D5239B"/>
    <w:rsid w:val="00D557A1"/>
    <w:rsid w:val="00D56F36"/>
    <w:rsid w:val="00D61B49"/>
    <w:rsid w:val="00D6377B"/>
    <w:rsid w:val="00D72BF3"/>
    <w:rsid w:val="00D75D5D"/>
    <w:rsid w:val="00D831EA"/>
    <w:rsid w:val="00D905D1"/>
    <w:rsid w:val="00DA0353"/>
    <w:rsid w:val="00DA04F3"/>
    <w:rsid w:val="00DA6491"/>
    <w:rsid w:val="00DC0087"/>
    <w:rsid w:val="00DC059C"/>
    <w:rsid w:val="00DC1063"/>
    <w:rsid w:val="00DC7A04"/>
    <w:rsid w:val="00DD1E76"/>
    <w:rsid w:val="00DD69B0"/>
    <w:rsid w:val="00DD736E"/>
    <w:rsid w:val="00DF01BE"/>
    <w:rsid w:val="00E04802"/>
    <w:rsid w:val="00E04EAF"/>
    <w:rsid w:val="00E221D1"/>
    <w:rsid w:val="00E26745"/>
    <w:rsid w:val="00E40721"/>
    <w:rsid w:val="00E41AFD"/>
    <w:rsid w:val="00E50D08"/>
    <w:rsid w:val="00E555CE"/>
    <w:rsid w:val="00E57DEB"/>
    <w:rsid w:val="00E65F72"/>
    <w:rsid w:val="00E87E0A"/>
    <w:rsid w:val="00E96F7F"/>
    <w:rsid w:val="00EA665A"/>
    <w:rsid w:val="00EB6E97"/>
    <w:rsid w:val="00ED1859"/>
    <w:rsid w:val="00EE6549"/>
    <w:rsid w:val="00EF0C76"/>
    <w:rsid w:val="00F00AC4"/>
    <w:rsid w:val="00F0412B"/>
    <w:rsid w:val="00F24DDD"/>
    <w:rsid w:val="00F45DE2"/>
    <w:rsid w:val="00F477CB"/>
    <w:rsid w:val="00F506CC"/>
    <w:rsid w:val="00F531C1"/>
    <w:rsid w:val="00F60662"/>
    <w:rsid w:val="00F667A0"/>
    <w:rsid w:val="00F772E8"/>
    <w:rsid w:val="00F8012F"/>
    <w:rsid w:val="00F86799"/>
    <w:rsid w:val="00FA0957"/>
    <w:rsid w:val="00FB55D3"/>
    <w:rsid w:val="00FC2CA9"/>
    <w:rsid w:val="00FC69E9"/>
    <w:rsid w:val="00FD00B7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0883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Arial" w:hAnsi="Arial" w:cs="Arial"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D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2B6"/>
  </w:style>
  <w:style w:type="paragraph" w:styleId="Footer">
    <w:name w:val="footer"/>
    <w:basedOn w:val="Normal"/>
    <w:link w:val="FooterChar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502B6"/>
  </w:style>
  <w:style w:type="paragraph" w:styleId="BalloonText">
    <w:name w:val="Balloon Text"/>
    <w:basedOn w:val="Normal"/>
    <w:link w:val="BalloonTextChar"/>
    <w:uiPriority w:val="99"/>
    <w:semiHidden/>
    <w:unhideWhenUsed/>
    <w:rsid w:val="00C502B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278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uiPriority w:val="99"/>
    <w:rsid w:val="00B278F4"/>
  </w:style>
  <w:style w:type="character" w:customStyle="1" w:styleId="Heading3Char">
    <w:name w:val="Heading 3 Char"/>
    <w:basedOn w:val="DefaultParagraphFont"/>
    <w:link w:val="Heading3"/>
    <w:rsid w:val="00030883"/>
    <w:rPr>
      <w:rFonts w:ascii="Arial" w:eastAsia="Times New Roman" w:hAnsi="Arial" w:cs="Arial"/>
      <w:color w:val="000000"/>
      <w:sz w:val="36"/>
      <w:szCs w:val="36"/>
      <w:lang w:val="en-US"/>
    </w:rPr>
  </w:style>
  <w:style w:type="character" w:styleId="PageNumber">
    <w:name w:val="page number"/>
    <w:basedOn w:val="DefaultParagraphFont"/>
    <w:rsid w:val="00030883"/>
  </w:style>
  <w:style w:type="paragraph" w:styleId="BodyTextIndent">
    <w:name w:val="Body Text Indent"/>
    <w:basedOn w:val="Normal"/>
    <w:link w:val="BodyTextIndentChar"/>
    <w:rsid w:val="00300DAD"/>
    <w:pPr>
      <w:ind w:left="144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00DAD"/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"/>
    <w:link w:val="arialChar"/>
    <w:rsid w:val="00300DAD"/>
    <w:pPr>
      <w:tabs>
        <w:tab w:val="left" w:pos="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umnst777 Lt BT" w:hAnsi="Humnst777 Lt BT" w:cs="Arial"/>
      <w:color w:val="000000"/>
      <w:sz w:val="20"/>
      <w:szCs w:val="20"/>
      <w:lang w:val="en-US"/>
    </w:rPr>
  </w:style>
  <w:style w:type="character" w:customStyle="1" w:styleId="arialChar">
    <w:name w:val="arial Char"/>
    <w:link w:val="arial"/>
    <w:rsid w:val="00300DAD"/>
    <w:rPr>
      <w:rFonts w:ascii="Humnst777 Lt BT" w:eastAsia="Times New Roman" w:hAnsi="Humnst777 Lt BT" w:cs="Arial"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D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0883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Arial" w:hAnsi="Arial" w:cs="Arial"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D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2B6"/>
  </w:style>
  <w:style w:type="paragraph" w:styleId="Footer">
    <w:name w:val="footer"/>
    <w:basedOn w:val="Normal"/>
    <w:link w:val="FooterChar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502B6"/>
  </w:style>
  <w:style w:type="paragraph" w:styleId="BalloonText">
    <w:name w:val="Balloon Text"/>
    <w:basedOn w:val="Normal"/>
    <w:link w:val="BalloonTextChar"/>
    <w:uiPriority w:val="99"/>
    <w:semiHidden/>
    <w:unhideWhenUsed/>
    <w:rsid w:val="00C502B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278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uiPriority w:val="99"/>
    <w:rsid w:val="00B278F4"/>
  </w:style>
  <w:style w:type="character" w:customStyle="1" w:styleId="Heading3Char">
    <w:name w:val="Heading 3 Char"/>
    <w:basedOn w:val="DefaultParagraphFont"/>
    <w:link w:val="Heading3"/>
    <w:rsid w:val="00030883"/>
    <w:rPr>
      <w:rFonts w:ascii="Arial" w:eastAsia="Times New Roman" w:hAnsi="Arial" w:cs="Arial"/>
      <w:color w:val="000000"/>
      <w:sz w:val="36"/>
      <w:szCs w:val="36"/>
      <w:lang w:val="en-US"/>
    </w:rPr>
  </w:style>
  <w:style w:type="character" w:styleId="PageNumber">
    <w:name w:val="page number"/>
    <w:basedOn w:val="DefaultParagraphFont"/>
    <w:rsid w:val="00030883"/>
  </w:style>
  <w:style w:type="paragraph" w:styleId="BodyTextIndent">
    <w:name w:val="Body Text Indent"/>
    <w:basedOn w:val="Normal"/>
    <w:link w:val="BodyTextIndentChar"/>
    <w:rsid w:val="00300DAD"/>
    <w:pPr>
      <w:ind w:left="144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00DAD"/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"/>
    <w:link w:val="arialChar"/>
    <w:rsid w:val="00300DAD"/>
    <w:pPr>
      <w:tabs>
        <w:tab w:val="left" w:pos="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umnst777 Lt BT" w:hAnsi="Humnst777 Lt BT" w:cs="Arial"/>
      <w:color w:val="000000"/>
      <w:sz w:val="20"/>
      <w:szCs w:val="20"/>
      <w:lang w:val="en-US"/>
    </w:rPr>
  </w:style>
  <w:style w:type="character" w:customStyle="1" w:styleId="arialChar">
    <w:name w:val="arial Char"/>
    <w:link w:val="arial"/>
    <w:rsid w:val="00300DAD"/>
    <w:rPr>
      <w:rFonts w:ascii="Humnst777 Lt BT" w:eastAsia="Times New Roman" w:hAnsi="Humnst777 Lt BT" w:cs="Arial"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D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26FD-75A5-47E2-B8B4-4772036E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QuarryCoop</cp:lastModifiedBy>
  <cp:revision>2</cp:revision>
  <cp:lastPrinted>2013-03-13T15:47:00Z</cp:lastPrinted>
  <dcterms:created xsi:type="dcterms:W3CDTF">2013-06-13T16:53:00Z</dcterms:created>
  <dcterms:modified xsi:type="dcterms:W3CDTF">2013-06-13T16:53:00Z</dcterms:modified>
</cp:coreProperties>
</file>